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8C7" w14:textId="2DD81ADA" w:rsidR="00E448BB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Las preguntas y aclaraciones se encuentran agrupadas dentro de cada licitación y son específicas de cada procedimiento.</w:t>
      </w:r>
    </w:p>
    <w:p w14:paraId="0042DCE7" w14:textId="36769AC7" w:rsidR="00A61827" w:rsidRPr="00A61827" w:rsidRDefault="00850B06" w:rsidP="00A61827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Los interesados podrán solicitar a través de la Plataforma de Contratación del Estado, dentro del expediente de licitación que necesite aclaración, en la pestaña indicada al efecto, aquella información adicional sobre los pliegos y demás documentación complementaria que estimen pertinente</w:t>
      </w:r>
      <w:r w:rsidR="00A61827">
        <w:rPr>
          <w:sz w:val="18"/>
          <w:szCs w:val="18"/>
          <w:lang w:val="es-ES"/>
        </w:rPr>
        <w:t>;</w:t>
      </w:r>
      <w:r w:rsidR="00A61827" w:rsidRPr="00A61827">
        <w:rPr>
          <w:sz w:val="18"/>
          <w:szCs w:val="18"/>
          <w:lang w:val="es-ES"/>
        </w:rPr>
        <w:t xml:space="preserve"> todo ello conforme al artículo 138.3 de la LCSP.</w:t>
      </w:r>
    </w:p>
    <w:p w14:paraId="0ADBD070" w14:textId="42A648C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111"/>
      </w:tblGrid>
      <w:tr w:rsidR="003E00D2" w14:paraId="4FD1785A" w14:textId="77777777" w:rsidTr="00FC226A">
        <w:trPr>
          <w:trHeight w:val="381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545F5B9B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EXPEDIENTE</w:t>
            </w:r>
          </w:p>
        </w:tc>
        <w:tc>
          <w:tcPr>
            <w:tcW w:w="3969" w:type="dxa"/>
            <w:shd w:val="clear" w:color="auto" w:fill="76923C" w:themeFill="accent3" w:themeFillShade="BF"/>
            <w:vAlign w:val="center"/>
          </w:tcPr>
          <w:p w14:paraId="694A26D1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OBJETO</w:t>
            </w:r>
          </w:p>
        </w:tc>
        <w:tc>
          <w:tcPr>
            <w:tcW w:w="4111" w:type="dxa"/>
            <w:shd w:val="clear" w:color="auto" w:fill="76923C" w:themeFill="accent3" w:themeFillShade="BF"/>
            <w:vAlign w:val="center"/>
          </w:tcPr>
          <w:p w14:paraId="5CC01423" w14:textId="77777777" w:rsidR="003E00D2" w:rsidRPr="00850B06" w:rsidRDefault="003E00D2" w:rsidP="00FC226A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PREGUNTA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Y RESPUESTAS</w:t>
            </w:r>
          </w:p>
        </w:tc>
      </w:tr>
      <w:tr w:rsidR="003E00D2" w14:paraId="70702A63" w14:textId="77777777" w:rsidTr="00FC226A">
        <w:tc>
          <w:tcPr>
            <w:tcW w:w="1384" w:type="dxa"/>
            <w:vAlign w:val="center"/>
          </w:tcPr>
          <w:p w14:paraId="64DDE2C1" w14:textId="1E17F9D7" w:rsidR="003E00D2" w:rsidRPr="00192CDE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192CDE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</w:t>
            </w:r>
            <w:r w:rsidR="00304D5C">
              <w:rPr>
                <w:rFonts w:ascii="Arial" w:hAnsi="Arial" w:cs="Arial"/>
                <w:b/>
                <w:color w:val="666666"/>
                <w:sz w:val="16"/>
                <w:szCs w:val="16"/>
              </w:rPr>
              <w:t>2</w:t>
            </w:r>
            <w:r w:rsidRPr="00192CDE">
              <w:rPr>
                <w:rFonts w:ascii="Arial" w:hAnsi="Arial" w:cs="Arial"/>
                <w:b/>
                <w:color w:val="666666"/>
                <w:sz w:val="16"/>
                <w:szCs w:val="16"/>
              </w:rPr>
              <w:t>-0</w:t>
            </w:r>
            <w:r w:rsidR="00304D5C">
              <w:rPr>
                <w:rFonts w:ascii="Arial" w:hAnsi="Arial" w:cs="Arial"/>
                <w:b/>
                <w:color w:val="666666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021C6F29" w14:textId="77777777" w:rsidR="00304D5C" w:rsidRPr="00304D5C" w:rsidRDefault="00304D5C" w:rsidP="00304D5C">
            <w:pPr>
              <w:shd w:val="clear" w:color="auto" w:fill="FFFFFF"/>
              <w:spacing w:after="0" w:line="240" w:lineRule="auto"/>
              <w:ind w:left="720"/>
              <w:rPr>
                <w:rFonts w:cs="Arial"/>
                <w:color w:val="202020"/>
                <w:sz w:val="24"/>
                <w:szCs w:val="24"/>
                <w:lang w:val="es-ES" w:eastAsia="es-ES"/>
              </w:rPr>
            </w:pPr>
            <w:r w:rsidRPr="00304D5C">
              <w:rPr>
                <w:rFonts w:cs="Arial"/>
                <w:color w:val="202020"/>
                <w:sz w:val="24"/>
                <w:szCs w:val="24"/>
                <w:lang w:val="es-ES" w:eastAsia="es-ES"/>
              </w:rPr>
              <w:t> </w:t>
            </w:r>
          </w:p>
          <w:p w14:paraId="17E123A8" w14:textId="77777777" w:rsidR="00304D5C" w:rsidRPr="00304D5C" w:rsidRDefault="00304D5C" w:rsidP="00304D5C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sz w:val="16"/>
                <w:szCs w:val="16"/>
                <w:lang w:val="es-ES" w:eastAsia="es-ES"/>
              </w:rPr>
            </w:pPr>
            <w:r w:rsidRPr="00304D5C">
              <w:rPr>
                <w:sz w:val="16"/>
                <w:szCs w:val="16"/>
                <w:lang w:val="es-ES" w:eastAsia="es-ES"/>
              </w:rPr>
              <w:t>Trampa criogénica de acero sinterizado</w:t>
            </w:r>
          </w:p>
          <w:p w14:paraId="4E643186" w14:textId="67FD791E" w:rsidR="003E00D2" w:rsidRPr="00FC226A" w:rsidRDefault="003E00D2" w:rsidP="00304D5C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74CCD0B8" w14:textId="16772170" w:rsidR="003E00D2" w:rsidRPr="00A3365E" w:rsidRDefault="00304D5C" w:rsidP="003E00D2">
            <w:pPr>
              <w:pStyle w:val="NormalWeb"/>
              <w:jc w:val="both"/>
              <w:rPr>
                <w:rFonts w:ascii="Arial" w:hAnsi="Arial" w:cs="Arial"/>
                <w:color w:val="202020"/>
                <w:sz w:val="16"/>
                <w:szCs w:val="16"/>
                <w:shd w:val="clear" w:color="auto" w:fill="EEEFE8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No existen preguntas publicadas</w:t>
            </w:r>
          </w:p>
        </w:tc>
      </w:tr>
      <w:tr w:rsidR="003E00D2" w14:paraId="6E2406FA" w14:textId="77777777" w:rsidTr="00FC226A">
        <w:tc>
          <w:tcPr>
            <w:tcW w:w="1384" w:type="dxa"/>
            <w:vAlign w:val="center"/>
          </w:tcPr>
          <w:p w14:paraId="1A17086F" w14:textId="2BDE59BD" w:rsidR="003E00D2" w:rsidRPr="003E00D2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</w:t>
            </w:r>
            <w:r w:rsidR="00304D5C">
              <w:rPr>
                <w:rFonts w:ascii="Arial" w:hAnsi="Arial" w:cs="Arial"/>
                <w:b/>
                <w:color w:val="666666"/>
                <w:sz w:val="16"/>
                <w:szCs w:val="16"/>
              </w:rPr>
              <w:t>2-05</w:t>
            </w:r>
          </w:p>
        </w:tc>
        <w:tc>
          <w:tcPr>
            <w:tcW w:w="3969" w:type="dxa"/>
          </w:tcPr>
          <w:p w14:paraId="00AB5688" w14:textId="7D71C9B7" w:rsidR="003E00D2" w:rsidRPr="00192CDE" w:rsidRDefault="00304D5C" w:rsidP="001C7B9F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Ampliación del sistema de almacenamiento de Teide HPC</w:t>
            </w:r>
          </w:p>
          <w:p w14:paraId="48234877" w14:textId="77777777" w:rsid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C9FEBC1" w14:textId="2A26983E" w:rsidR="003E00D2" w:rsidRPr="00A3365E" w:rsidRDefault="00304D5C" w:rsidP="00304D5C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04D5C">
              <w:rPr>
                <w:rStyle w:val="Hipervnculo"/>
                <w:rFonts w:ascii="Arial" w:hAnsi="Arial" w:cs="Arial"/>
                <w:b/>
                <w:sz w:val="16"/>
                <w:szCs w:val="16"/>
              </w:rPr>
              <w:t>https://contrataciondelestado.es/wps/wcm/connect/a594779e-4061-4c2f-be9d-c3ac7e3985fd/DOC20220928174018RESPUESTA+1.pdf?MOD=AJPERES</w:t>
            </w:r>
          </w:p>
        </w:tc>
      </w:tr>
      <w:tr w:rsidR="00304D5C" w14:paraId="3C68E1A9" w14:textId="77777777" w:rsidTr="00FC226A">
        <w:tc>
          <w:tcPr>
            <w:tcW w:w="1384" w:type="dxa"/>
            <w:vAlign w:val="center"/>
          </w:tcPr>
          <w:p w14:paraId="46BF32F1" w14:textId="6F5D0B9D" w:rsidR="00304D5C" w:rsidRPr="003E00D2" w:rsidRDefault="00304D5C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ITER-2022-07</w:t>
            </w:r>
          </w:p>
        </w:tc>
        <w:tc>
          <w:tcPr>
            <w:tcW w:w="3969" w:type="dxa"/>
          </w:tcPr>
          <w:p w14:paraId="30122CDB" w14:textId="73D38426" w:rsidR="00304D5C" w:rsidRDefault="00304D5C" w:rsidP="001C7B9F">
            <w:pPr>
              <w:numPr>
                <w:ilvl w:val="0"/>
                <w:numId w:val="1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Material necesario para el vallado que delimita la parcela del Parque Eólico Complejo Medioambiental Arico</w:t>
            </w:r>
          </w:p>
        </w:tc>
        <w:tc>
          <w:tcPr>
            <w:tcW w:w="4111" w:type="dxa"/>
          </w:tcPr>
          <w:p w14:paraId="444F9737" w14:textId="77777777" w:rsidR="00304D5C" w:rsidRPr="00304D5C" w:rsidRDefault="00304D5C" w:rsidP="003E00D2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00D2" w14:paraId="46E3DAC4" w14:textId="77777777" w:rsidTr="00FC226A">
        <w:tc>
          <w:tcPr>
            <w:tcW w:w="1384" w:type="dxa"/>
            <w:vAlign w:val="center"/>
          </w:tcPr>
          <w:p w14:paraId="772CAA0A" w14:textId="1590763E" w:rsidR="003E00D2" w:rsidRPr="003E00D2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</w:t>
            </w:r>
            <w:r w:rsidR="00304D5C">
              <w:rPr>
                <w:rFonts w:ascii="Arial" w:hAnsi="Arial" w:cs="Arial"/>
                <w:b/>
                <w:color w:val="666666"/>
                <w:sz w:val="16"/>
                <w:szCs w:val="16"/>
              </w:rPr>
              <w:t>2</w:t>
            </w: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-0</w:t>
            </w:r>
            <w:r w:rsidR="00304D5C">
              <w:rPr>
                <w:rFonts w:ascii="Arial" w:hAnsi="Arial" w:cs="Arial"/>
                <w:b/>
                <w:color w:val="666666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07844057" w14:textId="77E33723" w:rsidR="003E00D2" w:rsidRPr="003E00D2" w:rsidRDefault="00304D5C" w:rsidP="001C7B9F">
            <w:pPr>
              <w:numPr>
                <w:ilvl w:val="0"/>
                <w:numId w:val="1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Dirección facultativa y coordinación de seguridad y salud para la ejecución del proyecto piloto I+D de planta fotovoltaica conectada a red con sistema de almacenamiento</w:t>
            </w:r>
            <w:r w:rsidR="003E00D2"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.</w:t>
            </w:r>
          </w:p>
          <w:p w14:paraId="77A50313" w14:textId="77777777" w:rsid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073D5F5" w14:textId="626E24AF" w:rsidR="003E00D2" w:rsidRPr="003E00D2" w:rsidRDefault="00304D5C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04D5C">
              <w:rPr>
                <w:rStyle w:val="Hipervnculo"/>
                <w:rFonts w:ascii="Arial" w:hAnsi="Arial" w:cs="Arial"/>
                <w:b/>
                <w:sz w:val="16"/>
                <w:szCs w:val="16"/>
              </w:rPr>
              <w:t>https://contrataciondelestado.es/wps/wcm/connect/6a283648-838b-4c61-9b49-65fd2651b681/DOC20230113165705RESPUESTA+1.pdf?MOD=AJPERES</w:t>
            </w:r>
          </w:p>
        </w:tc>
      </w:tr>
      <w:tr w:rsidR="003E00D2" w14:paraId="24378A65" w14:textId="77777777" w:rsidTr="00FC226A">
        <w:tc>
          <w:tcPr>
            <w:tcW w:w="1384" w:type="dxa"/>
            <w:vAlign w:val="center"/>
          </w:tcPr>
          <w:p w14:paraId="2E4C64F9" w14:textId="53593FD7" w:rsidR="003E00D2" w:rsidRPr="003E00D2" w:rsidRDefault="00220956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ITER-2022-10</w:t>
            </w:r>
          </w:p>
        </w:tc>
        <w:tc>
          <w:tcPr>
            <w:tcW w:w="3969" w:type="dxa"/>
          </w:tcPr>
          <w:p w14:paraId="43CA8125" w14:textId="118FC2CB" w:rsidR="003E00D2" w:rsidRPr="00FC226A" w:rsidRDefault="00220956" w:rsidP="00FC226A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Servicios de apoyo a la gestión, supervisión y control de calidad de la operación y mantenimiento de infraestructuras del CPD D-ALIX</w:t>
            </w:r>
          </w:p>
        </w:tc>
        <w:tc>
          <w:tcPr>
            <w:tcW w:w="4111" w:type="dxa"/>
          </w:tcPr>
          <w:p w14:paraId="4AC9365E" w14:textId="0E21C6F7" w:rsidR="003E00D2" w:rsidRPr="003E00D2" w:rsidRDefault="00220956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No existen preguntas publicadas</w:t>
            </w:r>
          </w:p>
        </w:tc>
      </w:tr>
      <w:tr w:rsidR="003E00D2" w14:paraId="43C7BA9D" w14:textId="77777777" w:rsidTr="00FC226A">
        <w:tc>
          <w:tcPr>
            <w:tcW w:w="1384" w:type="dxa"/>
            <w:vAlign w:val="center"/>
          </w:tcPr>
          <w:p w14:paraId="01C4FACB" w14:textId="580C83E9" w:rsidR="003E00D2" w:rsidRPr="003E00D2" w:rsidRDefault="00220956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ITER-2022-11</w:t>
            </w:r>
          </w:p>
        </w:tc>
        <w:tc>
          <w:tcPr>
            <w:tcW w:w="3969" w:type="dxa"/>
          </w:tcPr>
          <w:p w14:paraId="7CD5F6C3" w14:textId="278810FB" w:rsidR="003E00D2" w:rsidRPr="00A966CC" w:rsidRDefault="00220956" w:rsidP="001C7B9F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Nueve GPS diferenciales para la monitorización geodésica de Canarias</w:t>
            </w:r>
          </w:p>
        </w:tc>
        <w:tc>
          <w:tcPr>
            <w:tcW w:w="4111" w:type="dxa"/>
          </w:tcPr>
          <w:p w14:paraId="37689FD0" w14:textId="59C62663" w:rsidR="003E00D2" w:rsidRP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No existen preguntas publicadas</w:t>
            </w:r>
          </w:p>
        </w:tc>
      </w:tr>
    </w:tbl>
    <w:p w14:paraId="1BC6A399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p w14:paraId="2E7EDC7B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sectPr w:rsidR="00850B06" w:rsidSect="003E00D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1780" w14:textId="77777777" w:rsidR="00387F09" w:rsidRDefault="00387F09">
      <w:pPr>
        <w:spacing w:after="0" w:line="240" w:lineRule="auto"/>
      </w:pPr>
      <w:r>
        <w:separator/>
      </w:r>
    </w:p>
  </w:endnote>
  <w:endnote w:type="continuationSeparator" w:id="0">
    <w:p w14:paraId="75AB13C1" w14:textId="77777777" w:rsidR="00387F09" w:rsidRDefault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8A5BB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3365E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3365E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C750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61827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61827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21D3" w14:textId="77777777" w:rsidR="00387F09" w:rsidRDefault="00387F09">
      <w:pPr>
        <w:spacing w:after="0" w:line="240" w:lineRule="auto"/>
      </w:pPr>
      <w:r>
        <w:separator/>
      </w:r>
    </w:p>
  </w:footnote>
  <w:footnote w:type="continuationSeparator" w:id="0">
    <w:p w14:paraId="24C01FC1" w14:textId="77777777" w:rsidR="00387F09" w:rsidRDefault="0038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220956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220956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63246"/>
    <w:multiLevelType w:val="multilevel"/>
    <w:tmpl w:val="E92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01B6B"/>
    <w:multiLevelType w:val="multilevel"/>
    <w:tmpl w:val="0E8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74D59"/>
    <w:multiLevelType w:val="multilevel"/>
    <w:tmpl w:val="2A5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25A38"/>
    <w:multiLevelType w:val="multilevel"/>
    <w:tmpl w:val="9F64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427FD"/>
    <w:multiLevelType w:val="multilevel"/>
    <w:tmpl w:val="AF8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878404">
    <w:abstractNumId w:val="0"/>
  </w:num>
  <w:num w:numId="2" w16cid:durableId="926770849">
    <w:abstractNumId w:val="4"/>
  </w:num>
  <w:num w:numId="3" w16cid:durableId="2058240984">
    <w:abstractNumId w:val="1"/>
  </w:num>
  <w:num w:numId="4" w16cid:durableId="537789125">
    <w:abstractNumId w:val="2"/>
  </w:num>
  <w:num w:numId="5" w16cid:durableId="45456314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2CDE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C7B9F"/>
    <w:rsid w:val="001D0AA8"/>
    <w:rsid w:val="001D26FF"/>
    <w:rsid w:val="001D5B76"/>
    <w:rsid w:val="001E3A22"/>
    <w:rsid w:val="001E3A6B"/>
    <w:rsid w:val="001E6557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0956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04D5C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09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00D2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16E7A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101F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20F2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0B06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6785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365E"/>
    <w:rsid w:val="00A34548"/>
    <w:rsid w:val="00A346A1"/>
    <w:rsid w:val="00A35278"/>
    <w:rsid w:val="00A41072"/>
    <w:rsid w:val="00A411C9"/>
    <w:rsid w:val="00A42702"/>
    <w:rsid w:val="00A44DB7"/>
    <w:rsid w:val="00A50843"/>
    <w:rsid w:val="00A54020"/>
    <w:rsid w:val="00A54AC7"/>
    <w:rsid w:val="00A55233"/>
    <w:rsid w:val="00A5699C"/>
    <w:rsid w:val="00A61827"/>
    <w:rsid w:val="00A62AC0"/>
    <w:rsid w:val="00A64716"/>
    <w:rsid w:val="00A70F09"/>
    <w:rsid w:val="00A72827"/>
    <w:rsid w:val="00A72868"/>
    <w:rsid w:val="00A72874"/>
    <w:rsid w:val="00A8069E"/>
    <w:rsid w:val="00A820A2"/>
    <w:rsid w:val="00A86A89"/>
    <w:rsid w:val="00A87D77"/>
    <w:rsid w:val="00A91070"/>
    <w:rsid w:val="00A93820"/>
    <w:rsid w:val="00A959DA"/>
    <w:rsid w:val="00A966CC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4E76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4BD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169F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226A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CCC7E85F-7724-4E99-84EB-5BBF345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  <w:style w:type="paragraph" w:customStyle="1" w:styleId="inlinebloque">
    <w:name w:val="inlinebloque"/>
    <w:basedOn w:val="Normal"/>
    <w:rsid w:val="00304D5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0" ma:contentTypeDescription="Crear nuevo documento." ma:contentTypeScope="" ma:versionID="e6d55ca7c6862c3b6c7ab2a9bec61c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41985-2CC5-48AE-A776-A25CDE556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FEE31-BE97-4C98-8E2B-09EC7A389B64}"/>
</file>

<file path=customXml/itemProps3.xml><?xml version="1.0" encoding="utf-8"?>
<ds:datastoreItem xmlns:ds="http://schemas.openxmlformats.org/officeDocument/2006/customXml" ds:itemID="{0AC9EE0B-C728-48AD-90FC-4CB44F36D5AF}"/>
</file>

<file path=customXml/itemProps4.xml><?xml version="1.0" encoding="utf-8"?>
<ds:datastoreItem xmlns:ds="http://schemas.openxmlformats.org/officeDocument/2006/customXml" ds:itemID="{A46F9A9B-E180-4D98-9B12-976290EF9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9</cp:revision>
  <cp:lastPrinted>2021-02-03T13:55:00Z</cp:lastPrinted>
  <dcterms:created xsi:type="dcterms:W3CDTF">2022-03-16T14:02:00Z</dcterms:created>
  <dcterms:modified xsi:type="dcterms:W3CDTF">2023-08-08T10:01:00Z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