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CEC4" w14:textId="77777777" w:rsidR="00417369" w:rsidRDefault="00417369" w:rsidP="00417369">
      <w:pPr>
        <w:spacing w:before="240" w:after="120" w:line="280" w:lineRule="exact"/>
        <w:ind w:left="567" w:hanging="567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t>9.-</w:t>
      </w:r>
      <w:r>
        <w:rPr>
          <w:rFonts w:cs="Arial"/>
          <w:b/>
          <w:sz w:val="16"/>
          <w:szCs w:val="16"/>
        </w:rPr>
        <w:t xml:space="preserve"> </w:t>
      </w:r>
      <w:r w:rsidRPr="00E903EF">
        <w:rPr>
          <w:rFonts w:cs="Arial"/>
          <w:b/>
          <w:sz w:val="16"/>
          <w:szCs w:val="16"/>
        </w:rPr>
        <w:t>PASIVOS FINANCIEROS</w:t>
      </w:r>
    </w:p>
    <w:p w14:paraId="304EFDCF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9.A) Pasivo No corriente</w:t>
      </w:r>
    </w:p>
    <w:p w14:paraId="616BC869" w14:textId="77777777" w:rsidR="00417369" w:rsidRPr="009A2A47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En el proyecto “Radio Cognitiva” concedido por el CDTI se otorgó un préstamo recogido en el apartado de “Otros Pasivos Financieros” por 14.281,16 euros (42.848,14 euros en 2020).</w:t>
      </w:r>
    </w:p>
    <w:p w14:paraId="7EF458A8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En las partidas de “Deudas con entidades de crédito” figuran los saldos del préstamo y pólizas a l</w:t>
      </w:r>
      <w:r>
        <w:rPr>
          <w:rFonts w:cs="Arial"/>
          <w:sz w:val="16"/>
          <w:szCs w:val="16"/>
        </w:rPr>
        <w:t>argo plazo dispuestas a 31 de diciembre de 2021 y 2020</w:t>
      </w:r>
      <w:r w:rsidRPr="00E903EF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según el siguiente detalle</w:t>
      </w:r>
      <w:r w:rsidRPr="00E903EF">
        <w:rPr>
          <w:rFonts w:cs="Arial"/>
          <w:sz w:val="16"/>
          <w:szCs w:val="16"/>
        </w:rPr>
        <w:t>:</w:t>
      </w:r>
    </w:p>
    <w:tbl>
      <w:tblPr>
        <w:tblW w:w="8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033"/>
        <w:gridCol w:w="1559"/>
        <w:gridCol w:w="1812"/>
      </w:tblGrid>
      <w:tr w:rsidR="00417369" w:rsidRPr="009A2A47" w14:paraId="035A7C4B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EFA102D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4B84F5" w14:textId="77777777" w:rsidR="00417369" w:rsidRPr="009A2A47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E389987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7C668071" w14:textId="77777777" w:rsidR="00417369" w:rsidRPr="009A2A47" w:rsidRDefault="00417369" w:rsidP="00A444EB">
            <w:pPr>
              <w:ind w:right="158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9A2A47" w14:paraId="3D1BE137" w14:textId="77777777" w:rsidTr="00A444EB">
        <w:trPr>
          <w:trHeight w:val="283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0BDC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6BCC1" w14:textId="77777777" w:rsidR="00417369" w:rsidRPr="009A2A47" w:rsidRDefault="00417369" w:rsidP="00A444EB">
            <w:pPr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Préstamo Sabadell 34M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41D0A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FC3F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20.465.172,44</w:t>
            </w:r>
          </w:p>
        </w:tc>
      </w:tr>
      <w:tr w:rsidR="00417369" w:rsidRPr="009A2A47" w14:paraId="147157FF" w14:textId="77777777" w:rsidTr="00A444EB">
        <w:trPr>
          <w:trHeight w:val="283"/>
        </w:trPr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BDD22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7F5F9C" w14:textId="77777777" w:rsidR="00417369" w:rsidRPr="009A2A47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8399B2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17.190.744,84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C1A13" w14:textId="77777777" w:rsidR="00417369" w:rsidRPr="009A2A47" w:rsidRDefault="00417369" w:rsidP="00A444EB">
            <w:pPr>
              <w:ind w:right="15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A2A47">
              <w:rPr>
                <w:rFonts w:cs="Arial"/>
                <w:b/>
                <w:bCs/>
                <w:sz w:val="16"/>
                <w:szCs w:val="16"/>
              </w:rPr>
              <w:t>20.465.172,44</w:t>
            </w:r>
          </w:p>
        </w:tc>
      </w:tr>
    </w:tbl>
    <w:p w14:paraId="5B49864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D7F07">
        <w:rPr>
          <w:rFonts w:cs="Arial"/>
          <w:sz w:val="16"/>
          <w:szCs w:val="16"/>
        </w:rPr>
        <w:t>El préstamo con saldo al cierre del ejercicio de 17.190.744,84 euros se formalizó en 2018 para la financiación de la construcción e instalación de tres Parques Eólicos.</w:t>
      </w:r>
    </w:p>
    <w:p w14:paraId="2EB27924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a largo plazo</w:t>
      </w:r>
      <w:r>
        <w:rPr>
          <w:rFonts w:cs="Arial"/>
          <w:sz w:val="16"/>
          <w:szCs w:val="16"/>
        </w:rPr>
        <w:t xml:space="preserve"> </w:t>
      </w:r>
      <w:r w:rsidRPr="00E903EF">
        <w:rPr>
          <w:rFonts w:cs="Arial"/>
          <w:sz w:val="16"/>
          <w:szCs w:val="16"/>
        </w:rPr>
        <w:t>por cate</w:t>
      </w:r>
      <w:r>
        <w:rPr>
          <w:rFonts w:cs="Arial"/>
          <w:sz w:val="16"/>
          <w:szCs w:val="16"/>
        </w:rPr>
        <w:t>gorías a 31 de diciembre de 2021 y 2020</w:t>
      </w:r>
      <w:r w:rsidRPr="00E903EF">
        <w:rPr>
          <w:rFonts w:cs="Arial"/>
          <w:sz w:val="16"/>
          <w:szCs w:val="16"/>
        </w:rPr>
        <w:t xml:space="preserve"> es</w:t>
      </w:r>
      <w:r>
        <w:rPr>
          <w:rFonts w:cs="Arial"/>
          <w:sz w:val="16"/>
          <w:szCs w:val="16"/>
        </w:rPr>
        <w:t xml:space="preserve"> la siguiente</w:t>
      </w:r>
      <w:r w:rsidRPr="00E903EF">
        <w:rPr>
          <w:rFonts w:cs="Arial"/>
          <w:sz w:val="16"/>
          <w:szCs w:val="16"/>
        </w:rPr>
        <w:t>:</w:t>
      </w:r>
    </w:p>
    <w:tbl>
      <w:tblPr>
        <w:tblW w:w="50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1421"/>
        <w:gridCol w:w="1421"/>
        <w:gridCol w:w="1120"/>
        <w:gridCol w:w="976"/>
        <w:gridCol w:w="1053"/>
        <w:gridCol w:w="1053"/>
      </w:tblGrid>
      <w:tr w:rsidR="00417369" w:rsidRPr="009A2A47" w14:paraId="28C95385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7E6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478069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161C4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47AB5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859A8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86DA8D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7B506E" w14:textId="77777777" w:rsidR="00417369" w:rsidRPr="00F12A92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9A2A47" w14:paraId="5DDF8F76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DAB3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F3E682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DEEF2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entidades de crédito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88A006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6FFA9E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EE63B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74B8BB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 w:rsidRPr="00F12A92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9A2A47" w14:paraId="72A92773" w14:textId="77777777" w:rsidTr="00A444EB">
        <w:trPr>
          <w:trHeight w:val="113"/>
        </w:trPr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F7E2D" w14:textId="77777777" w:rsidR="00417369" w:rsidRPr="009A2A47" w:rsidRDefault="00417369" w:rsidP="00A444EB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9A2A47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FE87C28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EFF561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A564FA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1FA363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0CBDB45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F12A92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A7926C" w14:textId="77777777" w:rsidR="00417369" w:rsidRPr="00F12A92" w:rsidRDefault="00417369" w:rsidP="00A444EB">
            <w:pPr>
              <w:keepNext/>
              <w:keepLines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9A2A47" w14:paraId="6BB25118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6E79" w14:textId="77777777" w:rsidR="00417369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 xml:space="preserve">Pasivos financieros a </w:t>
            </w:r>
          </w:p>
          <w:p w14:paraId="74A9EFFF" w14:textId="77777777" w:rsidR="00417369" w:rsidRPr="00F75174" w:rsidRDefault="00417369" w:rsidP="00A444EB">
            <w:pPr>
              <w:keepNext/>
              <w:keepLines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>coste amortizado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F3E3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14D1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88F75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6D52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2B956" w14:textId="77777777" w:rsidR="00417369" w:rsidRPr="00F75174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C3DA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24.085.304,02</w:t>
            </w:r>
          </w:p>
        </w:tc>
      </w:tr>
      <w:tr w:rsidR="00417369" w:rsidRPr="009A2A47" w14:paraId="58042F9A" w14:textId="77777777" w:rsidTr="00A444EB">
        <w:trPr>
          <w:trHeight w:val="283"/>
        </w:trPr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DDE9D3" w14:textId="77777777" w:rsidR="00417369" w:rsidRPr="00F12A92" w:rsidRDefault="00417369" w:rsidP="00A444EB">
            <w:pPr>
              <w:keepNext/>
              <w:keepLines/>
              <w:rPr>
                <w:rFonts w:cs="Arial"/>
                <w:b/>
                <w:bCs/>
                <w:sz w:val="14"/>
                <w:szCs w:val="14"/>
              </w:rPr>
            </w:pPr>
            <w:r w:rsidRPr="00F12A92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066010E8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17.190.744,84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E7552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20.465.172,44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E3D2C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3.574.089,06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DD9D00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3.620.131,58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65DCBE92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20.764.833,90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87E25F" w14:textId="77777777" w:rsidR="00417369" w:rsidRPr="00F12A92" w:rsidRDefault="00417369" w:rsidP="00A444EB">
            <w:pPr>
              <w:keepNext/>
              <w:keepLines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24.085.304,02</w:t>
            </w:r>
          </w:p>
        </w:tc>
      </w:tr>
    </w:tbl>
    <w:p w14:paraId="33A2FFA9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Vencimiento de las deudas al cierre del ejercicio 2021, en euros:</w:t>
      </w:r>
    </w:p>
    <w:tbl>
      <w:tblPr>
        <w:tblW w:w="93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036"/>
        <w:gridCol w:w="1036"/>
        <w:gridCol w:w="1036"/>
        <w:gridCol w:w="1036"/>
        <w:gridCol w:w="1036"/>
        <w:gridCol w:w="1036"/>
        <w:gridCol w:w="1114"/>
      </w:tblGrid>
      <w:tr w:rsidR="00417369" w:rsidRPr="002B366C" w14:paraId="112B947D" w14:textId="77777777" w:rsidTr="00A444EB">
        <w:trPr>
          <w:trHeight w:val="170"/>
        </w:trPr>
        <w:tc>
          <w:tcPr>
            <w:tcW w:w="2052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36D2A2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3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3B5B55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2B366C" w14:paraId="244789EB" w14:textId="77777777" w:rsidTr="00A444EB">
        <w:trPr>
          <w:trHeight w:val="170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FEC3343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775F7E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597299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22230D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A763DF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3AF13B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933130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+ de 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FD2C7CC" w14:textId="77777777" w:rsidR="00417369" w:rsidRPr="002B366C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Total</w:t>
            </w:r>
          </w:p>
        </w:tc>
      </w:tr>
      <w:tr w:rsidR="00417369" w:rsidRPr="002B366C" w14:paraId="6CF515DA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C7AC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006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3.779.289,55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5C7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D35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B53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027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ADD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5B3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20.984.315,55</w:t>
            </w:r>
          </w:p>
        </w:tc>
      </w:tr>
      <w:tr w:rsidR="00417369" w:rsidRPr="002B366C" w14:paraId="04614843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F19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Deudas con ent. de crédito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322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9AE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1A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17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D76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A6B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D0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20.602.941,14</w:t>
            </w:r>
          </w:p>
        </w:tc>
      </w:tr>
      <w:tr w:rsidR="00417369" w:rsidRPr="002B366C" w14:paraId="6B77D57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E957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E8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367.093,25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BBD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14.281,16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BA37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FA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7C1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0E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45F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381.374,41</w:t>
            </w:r>
          </w:p>
        </w:tc>
      </w:tr>
      <w:tr w:rsidR="00417369" w:rsidRPr="002B366C" w14:paraId="295EC43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DF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Deudas con Eª grupo y asoc.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B1E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3B7E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05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7B8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AFE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C31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C80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1.342.083,26</w:t>
            </w:r>
          </w:p>
        </w:tc>
      </w:tr>
      <w:tr w:rsidR="00417369" w:rsidRPr="002B366C" w14:paraId="466FAF1C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B432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50FFB4CF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507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12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9C3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EF6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10CD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5B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E76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2.894.293,51</w:t>
            </w:r>
          </w:p>
        </w:tc>
      </w:tr>
      <w:tr w:rsidR="00417369" w:rsidRPr="002B366C" w14:paraId="1F675DE0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9F9C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06B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EC5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304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01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818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3CE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9B5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417369" w:rsidRPr="002B366C" w14:paraId="3289AA8A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1FFB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Proveedores, Eª del grupo y</w:t>
            </w:r>
          </w:p>
          <w:p w14:paraId="369CD692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asoc.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89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A1E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EAF8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F41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7C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779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5CD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2B366C" w14:paraId="1DFD357D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4DA4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80C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BB0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8F66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1B23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FAD0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C30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7F44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2.886.700,60</w:t>
            </w:r>
          </w:p>
        </w:tc>
      </w:tr>
      <w:tr w:rsidR="00417369" w:rsidRPr="002B366C" w14:paraId="0F03C3F2" w14:textId="77777777" w:rsidTr="00A444EB">
        <w:trPr>
          <w:trHeight w:val="283"/>
        </w:trPr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B176" w14:textId="77777777" w:rsidR="00417369" w:rsidRPr="002B366C" w:rsidRDefault="00417369" w:rsidP="00A444EB">
            <w:pPr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C66C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ECCF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974B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E6C5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FB32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68A9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D76A" w14:textId="77777777" w:rsidR="00417369" w:rsidRPr="002B366C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2B366C">
              <w:rPr>
                <w:rFonts w:cs="Arial"/>
                <w:color w:val="000000"/>
                <w:sz w:val="14"/>
                <w:szCs w:val="14"/>
              </w:rPr>
              <w:t>7.592,91</w:t>
            </w:r>
          </w:p>
        </w:tc>
      </w:tr>
      <w:tr w:rsidR="00417369" w:rsidRPr="00383841" w14:paraId="180E7401" w14:textId="77777777" w:rsidTr="00A444EB">
        <w:trPr>
          <w:trHeight w:val="283"/>
        </w:trPr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80C480" w14:textId="77777777" w:rsidR="00417369" w:rsidRPr="002B366C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FF351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3D3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3.288.708,76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208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17FDA1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69F7F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595BA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4.093.034,44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CCDC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2B366C">
              <w:rPr>
                <w:rFonts w:cs="Arial"/>
                <w:b/>
                <w:bCs/>
                <w:color w:val="000000"/>
                <w:sz w:val="14"/>
                <w:szCs w:val="14"/>
              </w:rPr>
              <w:t>25.220.692,32</w:t>
            </w:r>
          </w:p>
        </w:tc>
      </w:tr>
    </w:tbl>
    <w:p w14:paraId="7D850CBF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Vencimiento</w:t>
      </w:r>
      <w:r>
        <w:rPr>
          <w:rFonts w:cs="Arial"/>
          <w:sz w:val="16"/>
          <w:szCs w:val="16"/>
        </w:rPr>
        <w:t xml:space="preserve"> de las deudas al cierre del ejercicio 2020, en euros:</w:t>
      </w:r>
    </w:p>
    <w:tbl>
      <w:tblPr>
        <w:tblW w:w="529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120"/>
        <w:gridCol w:w="1120"/>
        <w:gridCol w:w="1120"/>
        <w:gridCol w:w="1120"/>
        <w:gridCol w:w="1120"/>
        <w:gridCol w:w="1120"/>
        <w:gridCol w:w="1124"/>
      </w:tblGrid>
      <w:tr w:rsidR="00417369" w:rsidRPr="00383841" w14:paraId="0CA06119" w14:textId="77777777" w:rsidTr="00A444EB">
        <w:trPr>
          <w:trHeight w:val="170"/>
        </w:trPr>
        <w:tc>
          <w:tcPr>
            <w:tcW w:w="2055" w:type="dxa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46F90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25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CCE5F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Vencimiento en años</w:t>
            </w:r>
          </w:p>
        </w:tc>
      </w:tr>
      <w:tr w:rsidR="00417369" w:rsidRPr="00383841" w14:paraId="2C648E06" w14:textId="77777777" w:rsidTr="00A444EB">
        <w:trPr>
          <w:trHeight w:val="170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B9C06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4179587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D008A0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E7BEE3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92DF5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8F9E8B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C21755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+</w:t>
            </w:r>
            <w:r w:rsidRPr="00383841">
              <w:rPr>
                <w:rFonts w:cs="Arial"/>
                <w:sz w:val="14"/>
                <w:szCs w:val="14"/>
              </w:rPr>
              <w:t xml:space="preserve"> de 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105F3BF" w14:textId="77777777" w:rsidR="00417369" w:rsidRPr="00383841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T</w:t>
            </w:r>
            <w:r>
              <w:rPr>
                <w:rFonts w:cs="Arial"/>
                <w:sz w:val="14"/>
                <w:szCs w:val="14"/>
              </w:rPr>
              <w:t>otal</w:t>
            </w:r>
          </w:p>
        </w:tc>
      </w:tr>
      <w:tr w:rsidR="00417369" w:rsidRPr="00383841" w14:paraId="32D051F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5964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29AC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3.520.005,02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64E0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EAD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6775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E64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AF9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7C8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24.028.025,60</w:t>
            </w:r>
          </w:p>
        </w:tc>
      </w:tr>
      <w:tr w:rsidR="00417369" w:rsidRPr="00383841" w14:paraId="4CB069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413B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Deudas con ent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383841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6AF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93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DBB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446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69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9BB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8E0D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23.739.600,04</w:t>
            </w:r>
          </w:p>
        </w:tc>
      </w:tr>
      <w:tr w:rsidR="00417369" w:rsidRPr="00383841" w14:paraId="1ECAA5E0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34DD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Otros pasivos financieros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D28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245.577,42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99DA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42.848,14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0FF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6E4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359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CA9B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399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288.425,56</w:t>
            </w:r>
          </w:p>
        </w:tc>
      </w:tr>
      <w:tr w:rsidR="00417369" w:rsidRPr="00383841" w14:paraId="370C497C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4E6D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Deudas con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Eª </w:t>
            </w:r>
            <w:r w:rsidRPr="00383841">
              <w:rPr>
                <w:rFonts w:cs="Arial"/>
                <w:b/>
                <w:bCs/>
                <w:sz w:val="14"/>
                <w:szCs w:val="14"/>
              </w:rPr>
              <w:t>grupo y aso</w:t>
            </w:r>
            <w:r>
              <w:rPr>
                <w:rFonts w:cs="Arial"/>
                <w:b/>
                <w:bCs/>
                <w:sz w:val="14"/>
                <w:szCs w:val="14"/>
              </w:rPr>
              <w:t>c.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37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32D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5B5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ECB4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12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A8A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94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1.144.736,65</w:t>
            </w:r>
          </w:p>
        </w:tc>
      </w:tr>
      <w:tr w:rsidR="00417369" w:rsidRPr="00383841" w14:paraId="2D303A01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FB14" w14:textId="77777777" w:rsidR="00417369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 xml:space="preserve">Acreedores comerciales y </w:t>
            </w:r>
          </w:p>
          <w:p w14:paraId="628C10B8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otras cuentas a pagar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6C2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A3E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5739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99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06FA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9A7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B16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2.063.476,13</w:t>
            </w:r>
          </w:p>
        </w:tc>
      </w:tr>
      <w:tr w:rsidR="00417369" w:rsidRPr="00383841" w14:paraId="5A2BB57B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821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D39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49C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300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52BE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BB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D9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66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37,12</w:t>
            </w:r>
          </w:p>
        </w:tc>
      </w:tr>
      <w:tr w:rsidR="00417369" w:rsidRPr="00383841" w14:paraId="29967193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29F" w14:textId="77777777" w:rsidR="00417369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Proveedores, </w:t>
            </w:r>
            <w:r>
              <w:rPr>
                <w:rFonts w:cs="Arial"/>
                <w:sz w:val="14"/>
                <w:szCs w:val="14"/>
              </w:rPr>
              <w:t>Eª</w:t>
            </w:r>
            <w:r w:rsidRPr="00383841">
              <w:rPr>
                <w:rFonts w:cs="Arial"/>
                <w:sz w:val="14"/>
                <w:szCs w:val="14"/>
              </w:rPr>
              <w:t xml:space="preserve"> del grupo y</w:t>
            </w:r>
          </w:p>
          <w:p w14:paraId="39E32007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asoc</w:t>
            </w:r>
            <w:r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8675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F2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D3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BBB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5593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6D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58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-</w:t>
            </w:r>
          </w:p>
        </w:tc>
      </w:tr>
      <w:tr w:rsidR="00417369" w:rsidRPr="00383841" w14:paraId="45D13E57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CC9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Acreedores varios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EC4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A8A6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A7C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4A4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B38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66B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3F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2.055.844,55</w:t>
            </w:r>
          </w:p>
        </w:tc>
      </w:tr>
      <w:tr w:rsidR="00417369" w:rsidRPr="00383841" w14:paraId="45D1265D" w14:textId="77777777" w:rsidTr="00A444EB">
        <w:trPr>
          <w:trHeight w:val="28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5A2A" w14:textId="77777777" w:rsidR="00417369" w:rsidRPr="00383841" w:rsidRDefault="00417369" w:rsidP="00A444EB">
            <w:pPr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 xml:space="preserve">  Personal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A678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1FB0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7177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37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AA1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D4DF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3572" w14:textId="77777777" w:rsidR="00417369" w:rsidRPr="00383841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383841">
              <w:rPr>
                <w:rFonts w:cs="Arial"/>
                <w:sz w:val="14"/>
                <w:szCs w:val="14"/>
              </w:rPr>
              <w:t>7.594,46</w:t>
            </w:r>
          </w:p>
        </w:tc>
      </w:tr>
      <w:tr w:rsidR="00417369" w:rsidRPr="00383841" w14:paraId="2F3FC51E" w14:textId="77777777" w:rsidTr="00A444EB">
        <w:trPr>
          <w:trHeight w:val="283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9905C" w14:textId="77777777" w:rsidR="00417369" w:rsidRPr="00383841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3D35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6.728.217,80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F9A1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3.317.275,74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7CE0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8E8FF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F466B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3.274.427,60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D5128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7.367.462,04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9F6703" w14:textId="77777777" w:rsidR="00417369" w:rsidRPr="00383841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3841">
              <w:rPr>
                <w:rFonts w:cs="Arial"/>
                <w:b/>
                <w:bCs/>
                <w:sz w:val="14"/>
                <w:szCs w:val="14"/>
              </w:rPr>
              <w:t>27.236.238,38</w:t>
            </w:r>
          </w:p>
        </w:tc>
      </w:tr>
    </w:tbl>
    <w:p w14:paraId="3C79E05F" w14:textId="77777777" w:rsidR="00417369" w:rsidRDefault="00417369" w:rsidP="00417369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2AA17980" w14:textId="77777777" w:rsidR="00417369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</w:rPr>
      </w:pPr>
      <w:r w:rsidRPr="00E903EF">
        <w:rPr>
          <w:rFonts w:cs="Arial"/>
          <w:b/>
          <w:sz w:val="16"/>
          <w:szCs w:val="16"/>
        </w:rPr>
        <w:t>9.B) Pasivo Corriente</w:t>
      </w:r>
    </w:p>
    <w:p w14:paraId="0FBEE6F0" w14:textId="77777777" w:rsidR="00417369" w:rsidRPr="00A64462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 xml:space="preserve">En “Deudas a corto Plazo” se incluyen entre otros, los préstamos concedidos por el Ministerio de Economía y Competitividad por 28.568,00 euros, depósitos recibidos, así como otras partidas a corto plazo. Así mismo incluye los ingresos anticipados de subvenciones pendientes de ejecutar. </w:t>
      </w:r>
    </w:p>
    <w:p w14:paraId="29AE4AF3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El saldo de “Otros pasivos financieros” al cierre de 2021 es de 367.093,25 euros. (245.577,42 euros en el ejercicio anterior)</w:t>
      </w:r>
    </w:p>
    <w:p w14:paraId="1E7E03E0" w14:textId="77777777" w:rsidR="00417369" w:rsidRDefault="00417369" w:rsidP="00417369">
      <w:pPr>
        <w:tabs>
          <w:tab w:val="left" w:pos="850"/>
        </w:tabs>
        <w:spacing w:before="120" w:after="120" w:line="260" w:lineRule="exact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Figuran</w:t>
      </w:r>
      <w:r w:rsidRPr="00E903EF">
        <w:rPr>
          <w:rFonts w:cs="Arial"/>
          <w:sz w:val="16"/>
          <w:szCs w:val="16"/>
        </w:rPr>
        <w:t xml:space="preserve"> deudas a corto plazo con entidades de crédito las cuantías correspondientes las liquidaciones de los siguientes préstamos cuyo vencimiento es inferior a un año.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339"/>
        <w:gridCol w:w="1952"/>
        <w:gridCol w:w="1952"/>
      </w:tblGrid>
      <w:tr w:rsidR="00417369" w:rsidRPr="000A073D" w14:paraId="03F9D6B0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36779AC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B39866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6BEA3D85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31/12/202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14470790" w14:textId="77777777" w:rsidR="00417369" w:rsidRPr="000A073D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31/12/20</w:t>
            </w:r>
            <w:r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</w:tr>
      <w:tr w:rsidR="00417369" w:rsidRPr="000A073D" w14:paraId="46822026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DA55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Banco Sabadell</w:t>
            </w:r>
          </w:p>
        </w:tc>
        <w:tc>
          <w:tcPr>
            <w:tcW w:w="17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1CB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Ptmo. c/p Sabadell 34M Vto 2020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BA7416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3.274.427,60</w:t>
            </w:r>
          </w:p>
        </w:tc>
        <w:tc>
          <w:tcPr>
            <w:tcW w:w="10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6ACD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3.274.427,60</w:t>
            </w:r>
          </w:p>
        </w:tc>
      </w:tr>
      <w:tr w:rsidR="00417369" w:rsidRPr="000A073D" w14:paraId="7830E549" w14:textId="77777777" w:rsidTr="00A444EB">
        <w:trPr>
          <w:trHeight w:val="283"/>
        </w:trPr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3E4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Caja Canarias</w:t>
            </w:r>
          </w:p>
        </w:tc>
        <w:tc>
          <w:tcPr>
            <w:tcW w:w="1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EA6A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Deuda efectos descontados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FA133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137.768,70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0050" w14:textId="77777777" w:rsidR="00417369" w:rsidRPr="000A073D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0BB15B4E" w14:textId="77777777" w:rsidTr="00A444EB">
        <w:trPr>
          <w:trHeight w:val="283"/>
        </w:trPr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14C3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3E67" w14:textId="77777777" w:rsidR="00417369" w:rsidRPr="000A073D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CCCC9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3.412.196,30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0CEB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A073D">
              <w:rPr>
                <w:rFonts w:cs="Arial"/>
                <w:b/>
                <w:bCs/>
                <w:sz w:val="16"/>
                <w:szCs w:val="16"/>
              </w:rPr>
              <w:t>3.274.427,60</w:t>
            </w:r>
          </w:p>
        </w:tc>
      </w:tr>
    </w:tbl>
    <w:p w14:paraId="2E088133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Las deudas con empresas de grupo y asociadas se desglosan de la siguiente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6"/>
        <w:gridCol w:w="1455"/>
        <w:gridCol w:w="2342"/>
        <w:gridCol w:w="1793"/>
      </w:tblGrid>
      <w:tr w:rsidR="00417369" w:rsidRPr="002B366C" w14:paraId="55912D9A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14E68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39AD32" w14:textId="77777777" w:rsidR="00417369" w:rsidRPr="000A073D" w:rsidRDefault="00417369" w:rsidP="00A444E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62098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0D415B" w14:textId="77777777" w:rsidR="00417369" w:rsidRPr="002B366C" w:rsidRDefault="00417369" w:rsidP="00A444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6C333F84" w14:textId="77777777" w:rsidTr="00A444EB">
        <w:trPr>
          <w:trHeight w:val="283"/>
        </w:trPr>
        <w:tc>
          <w:tcPr>
            <w:tcW w:w="28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5C37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Deudas con empresas Grupo por efecto impositivo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79B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26B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1.144.736,65</w:t>
            </w:r>
          </w:p>
        </w:tc>
      </w:tr>
      <w:tr w:rsidR="00417369" w:rsidRPr="000A073D" w14:paraId="36D5EB38" w14:textId="77777777" w:rsidTr="00A444EB">
        <w:trPr>
          <w:trHeight w:val="283"/>
        </w:trPr>
        <w:tc>
          <w:tcPr>
            <w:tcW w:w="2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9355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8D86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2CDE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1.342.083,26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29C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1.144.736,65</w:t>
            </w:r>
          </w:p>
        </w:tc>
      </w:tr>
    </w:tbl>
    <w:p w14:paraId="47AD844E" w14:textId="77777777" w:rsidR="00417369" w:rsidRDefault="00417369" w:rsidP="00417369">
      <w:pPr>
        <w:tabs>
          <w:tab w:val="left" w:pos="850"/>
        </w:tabs>
        <w:spacing w:before="120" w:after="120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Los Acreedores Comerciales y otras cuentas a pagar siguen el siguiente desglose: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365"/>
        <w:gridCol w:w="1366"/>
        <w:gridCol w:w="1366"/>
        <w:gridCol w:w="1362"/>
      </w:tblGrid>
      <w:tr w:rsidR="00417369" w:rsidRPr="002B366C" w14:paraId="39FF5E8E" w14:textId="77777777" w:rsidTr="00A444EB">
        <w:trPr>
          <w:trHeight w:val="283"/>
        </w:trPr>
        <w:tc>
          <w:tcPr>
            <w:tcW w:w="2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B990AE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F05613" w14:textId="77777777" w:rsidR="00417369" w:rsidRPr="000A073D" w:rsidRDefault="00417369" w:rsidP="00A444EB">
            <w:pPr>
              <w:rPr>
                <w:rFonts w:cs="Arial"/>
                <w:sz w:val="16"/>
                <w:szCs w:val="16"/>
              </w:rPr>
            </w:pPr>
            <w:r w:rsidRPr="000A073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A230233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183C91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D83895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31/12/2020</w:t>
            </w:r>
          </w:p>
        </w:tc>
      </w:tr>
      <w:tr w:rsidR="00417369" w:rsidRPr="002B366C" w14:paraId="47D5CC38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50CB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7421B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FCECA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F214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A2C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37,12</w:t>
            </w:r>
          </w:p>
        </w:tc>
      </w:tr>
      <w:tr w:rsidR="00417369" w:rsidRPr="002B366C" w14:paraId="540104E4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545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 xml:space="preserve">Conergy España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B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46B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D44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2E9C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41701F0D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8016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Otros proveedores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9CF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7D50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33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37,12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BE8D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2B366C" w14:paraId="3C912446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1051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Grupo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297B0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237D8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2B8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3CD2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542.400,97</w:t>
            </w:r>
          </w:p>
        </w:tc>
      </w:tr>
      <w:tr w:rsidR="00417369" w:rsidRPr="002B366C" w14:paraId="3AD129EB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5F0F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Agencia Insular de la Energía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7CD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4ADF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B0D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3A1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17369" w:rsidRPr="002B366C" w14:paraId="1AFBA47C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F038" w14:textId="77777777" w:rsidR="00417369" w:rsidRPr="002B366C" w:rsidRDefault="00417369" w:rsidP="00A444EB">
            <w:pPr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Cabildo Insular de Tenerife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51A2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1.078.456,97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A404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A2A6E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542.400,97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BD43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</w:tr>
      <w:tr w:rsidR="00417369" w:rsidRPr="000A073D" w14:paraId="267B0BD1" w14:textId="77777777" w:rsidTr="00A444EB">
        <w:trPr>
          <w:trHeight w:val="283"/>
        </w:trPr>
        <w:tc>
          <w:tcPr>
            <w:tcW w:w="2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E72A" w14:textId="77777777" w:rsidR="00417369" w:rsidRPr="002B366C" w:rsidRDefault="00417369" w:rsidP="00A444E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Acreedores diversos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FFFC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25C8F" w14:textId="77777777" w:rsidR="00417369" w:rsidRPr="002B366C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1.808.243,63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5B715" w14:textId="77777777" w:rsidR="00417369" w:rsidRPr="002B366C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2B366C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985E" w14:textId="77777777" w:rsidR="00417369" w:rsidRPr="000A073D" w:rsidRDefault="00417369" w:rsidP="00A444EB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B366C">
              <w:rPr>
                <w:rFonts w:cs="Arial"/>
                <w:b/>
                <w:bCs/>
                <w:sz w:val="16"/>
                <w:szCs w:val="16"/>
              </w:rPr>
              <w:t>1.513.443,58</w:t>
            </w:r>
          </w:p>
        </w:tc>
      </w:tr>
    </w:tbl>
    <w:p w14:paraId="59811735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64462">
        <w:rPr>
          <w:rFonts w:cs="Arial"/>
          <w:sz w:val="16"/>
          <w:szCs w:val="16"/>
        </w:rPr>
        <w:t>Las remuneraciones pendientes de pago se elevan a 7.592,91 euros, y las deudas con Administraciones Públicas a 343.030,27 euros.</w:t>
      </w:r>
    </w:p>
    <w:p w14:paraId="486434A1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E903EF">
        <w:rPr>
          <w:rFonts w:cs="Arial"/>
          <w:sz w:val="16"/>
          <w:szCs w:val="16"/>
        </w:rPr>
        <w:t>La información de los instrumentos financieros del pasivo del balance de la Sociedad a corto plazo, clasificados por cate</w:t>
      </w:r>
      <w:r>
        <w:rPr>
          <w:rFonts w:cs="Arial"/>
          <w:sz w:val="16"/>
          <w:szCs w:val="16"/>
        </w:rPr>
        <w:t>gorías a 31 de diciembre de 2021 y 2020, es</w:t>
      </w:r>
      <w:r w:rsidRPr="00E903EF">
        <w:rPr>
          <w:rFonts w:cs="Arial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1444"/>
        <w:gridCol w:w="1427"/>
        <w:gridCol w:w="1019"/>
        <w:gridCol w:w="972"/>
        <w:gridCol w:w="1091"/>
        <w:gridCol w:w="975"/>
      </w:tblGrid>
      <w:tr w:rsidR="00417369" w:rsidRPr="000C730D" w14:paraId="11E91E4D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43DF4D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DA6C8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81816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Deudas con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4E45E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DB8D1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Derivados y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BFDE8E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C9C074" w14:textId="77777777" w:rsidR="00417369" w:rsidRPr="000C730D" w:rsidRDefault="00417369" w:rsidP="00A444EB">
            <w:pPr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 </w:t>
            </w:r>
          </w:p>
        </w:tc>
      </w:tr>
      <w:tr w:rsidR="00417369" w:rsidRPr="000C730D" w14:paraId="2D4B7204" w14:textId="77777777" w:rsidTr="00A444EB">
        <w:trPr>
          <w:trHeight w:val="170"/>
        </w:trPr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3C22B3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0C05BF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Ent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452642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</w:t>
            </w:r>
            <w:r w:rsidRPr="000C730D">
              <w:rPr>
                <w:rFonts w:cs="Arial"/>
                <w:sz w:val="14"/>
                <w:szCs w:val="14"/>
              </w:rPr>
              <w:t>nt</w:t>
            </w:r>
            <w:r>
              <w:rPr>
                <w:rFonts w:cs="Arial"/>
                <w:sz w:val="14"/>
                <w:szCs w:val="14"/>
              </w:rPr>
              <w:t>.</w:t>
            </w:r>
            <w:r w:rsidRPr="000C730D">
              <w:rPr>
                <w:rFonts w:cs="Arial"/>
                <w:sz w:val="14"/>
                <w:szCs w:val="14"/>
              </w:rPr>
              <w:t xml:space="preserve"> de crédito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D9A2D1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481B0C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>otros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425D2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FC40B7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 w:rsidRPr="000C730D">
              <w:rPr>
                <w:rFonts w:cs="Arial"/>
                <w:sz w:val="14"/>
                <w:szCs w:val="14"/>
              </w:rPr>
              <w:t xml:space="preserve">Total </w:t>
            </w:r>
          </w:p>
        </w:tc>
      </w:tr>
      <w:tr w:rsidR="00417369" w:rsidRPr="000C730D" w14:paraId="7A0A2AC8" w14:textId="77777777" w:rsidTr="00A444EB">
        <w:trPr>
          <w:trHeight w:val="227"/>
        </w:trPr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261CC82" w14:textId="77777777" w:rsidR="00417369" w:rsidRPr="000C730D" w:rsidRDefault="00417369" w:rsidP="00A444EB">
            <w:pPr>
              <w:rPr>
                <w:rFonts w:cs="Arial"/>
                <w:sz w:val="16"/>
                <w:szCs w:val="16"/>
              </w:rPr>
            </w:pPr>
            <w:r w:rsidRPr="000C730D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EF74E3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640440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03F8A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66B346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AF85C65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</w:t>
            </w:r>
            <w:r w:rsidRPr="000C730D">
              <w:rPr>
                <w:rFonts w:cs="Arial"/>
                <w:sz w:val="14"/>
                <w:szCs w:val="14"/>
              </w:rPr>
              <w:t>202</w:t>
            </w: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4FD71F9" w14:textId="77777777" w:rsidR="00417369" w:rsidRPr="000C730D" w:rsidRDefault="00417369" w:rsidP="00A444E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31/12/2020</w:t>
            </w:r>
          </w:p>
        </w:tc>
      </w:tr>
      <w:tr w:rsidR="00417369" w:rsidRPr="000C730D" w14:paraId="53B04D2E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825E0" w14:textId="77777777" w:rsidR="00417369" w:rsidRPr="00F75174" w:rsidRDefault="00417369" w:rsidP="00A444EB">
            <w:pPr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sz w:val="14"/>
                <w:szCs w:val="14"/>
              </w:rPr>
              <w:t>Pasivos financieros a coste amortizado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1FFE2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3E2B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7D2E3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1695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93897" w14:textId="77777777" w:rsidR="00417369" w:rsidRPr="00F75174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F503" w14:textId="77777777" w:rsidR="00417369" w:rsidRPr="000C730D" w:rsidRDefault="00417369" w:rsidP="00A444EB">
            <w:pPr>
              <w:jc w:val="right"/>
              <w:rPr>
                <w:rFonts w:cs="Arial"/>
                <w:sz w:val="14"/>
                <w:szCs w:val="14"/>
              </w:rPr>
            </w:pPr>
            <w:r w:rsidRPr="00F75174">
              <w:rPr>
                <w:rFonts w:cs="Arial"/>
                <w:color w:val="000000"/>
                <w:sz w:val="14"/>
                <w:szCs w:val="14"/>
              </w:rPr>
              <w:t>6.728.217,80</w:t>
            </w:r>
          </w:p>
        </w:tc>
      </w:tr>
      <w:tr w:rsidR="00417369" w:rsidRPr="000C730D" w14:paraId="4B15ED67" w14:textId="77777777" w:rsidTr="00A444EB">
        <w:trPr>
          <w:trHeight w:val="283"/>
        </w:trPr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DB66D" w14:textId="77777777" w:rsidR="00417369" w:rsidRPr="000C730D" w:rsidRDefault="00417369" w:rsidP="00A444EB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0C730D"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C4FD6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3.412.196,30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F8F38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3.274.427,60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64651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4.603.470,02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4559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3.453.790,20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562D0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8.015.666,32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AC97" w14:textId="77777777" w:rsidR="00417369" w:rsidRPr="000C730D" w:rsidRDefault="00417369" w:rsidP="00A444E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6.728.217,80</w:t>
            </w:r>
          </w:p>
        </w:tc>
      </w:tr>
    </w:tbl>
    <w:p w14:paraId="23416C60" w14:textId="77777777" w:rsidR="00417369" w:rsidRDefault="00417369" w:rsidP="00417369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br w:type="page"/>
      </w:r>
    </w:p>
    <w:p w14:paraId="1FE75E31" w14:textId="77777777" w:rsidR="00417369" w:rsidRPr="00C12212" w:rsidRDefault="00417369" w:rsidP="00417369">
      <w:pPr>
        <w:spacing w:before="120" w:after="120" w:line="260" w:lineRule="exact"/>
        <w:jc w:val="both"/>
        <w:rPr>
          <w:rFonts w:cs="Arial"/>
          <w:b/>
          <w:sz w:val="16"/>
          <w:szCs w:val="16"/>
          <w:u w:val="single"/>
        </w:rPr>
      </w:pPr>
      <w:r w:rsidRPr="00C12212">
        <w:rPr>
          <w:rFonts w:cs="Arial"/>
          <w:b/>
          <w:sz w:val="16"/>
          <w:szCs w:val="16"/>
          <w:u w:val="single"/>
        </w:rPr>
        <w:t>Aplazamientos de pagos efectuados a proveedores</w:t>
      </w:r>
    </w:p>
    <w:p w14:paraId="0A1543F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AD00EE">
        <w:rPr>
          <w:rFonts w:cs="Arial"/>
          <w:sz w:val="16"/>
          <w:szCs w:val="16"/>
        </w:rPr>
        <w:t>El detalle de la información requerida en relación con el periodo medio de pago a proveedores es el siguiente:</w:t>
      </w:r>
    </w:p>
    <w:tbl>
      <w:tblPr>
        <w:tblW w:w="88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2120"/>
        <w:gridCol w:w="2048"/>
      </w:tblGrid>
      <w:tr w:rsidR="00417369" w:rsidRPr="003B3118" w14:paraId="494C5549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C0243" w14:textId="77777777" w:rsidR="00417369" w:rsidRPr="00390D26" w:rsidRDefault="00417369" w:rsidP="00A444EB">
            <w:pPr>
              <w:rPr>
                <w:rFonts w:cs="Arial"/>
                <w:sz w:val="16"/>
                <w:szCs w:val="16"/>
              </w:rPr>
            </w:pPr>
            <w:r w:rsidRPr="00390D26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4FA765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5ACA0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2020</w:t>
            </w:r>
          </w:p>
        </w:tc>
      </w:tr>
      <w:tr w:rsidR="00417369" w:rsidRPr="003B3118" w14:paraId="24C9B38D" w14:textId="77777777" w:rsidTr="00A444EB">
        <w:trPr>
          <w:trHeight w:val="17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09F39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90F0B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301D2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Días</w:t>
            </w:r>
          </w:p>
        </w:tc>
      </w:tr>
      <w:tr w:rsidR="00417369" w:rsidRPr="003B3118" w14:paraId="62243269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EF07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Periodo medio de pago a proveedores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3D25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144,19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EB3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107,29</w:t>
            </w:r>
          </w:p>
        </w:tc>
      </w:tr>
      <w:tr w:rsidR="00417369" w:rsidRPr="003B3118" w14:paraId="3B87B640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BE0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pagadas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D3B95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37,98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49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30,63</w:t>
            </w:r>
          </w:p>
        </w:tc>
      </w:tr>
      <w:tr w:rsidR="00417369" w:rsidRPr="003B3118" w14:paraId="44ED2114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8FD6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Ratio de operaciones pendientes de pago (*)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F5BD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525,93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03D6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542,86</w:t>
            </w:r>
          </w:p>
        </w:tc>
      </w:tr>
      <w:tr w:rsidR="00417369" w:rsidRPr="003B3118" w14:paraId="46260A3D" w14:textId="77777777" w:rsidTr="00A444EB">
        <w:trPr>
          <w:trHeight w:val="220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1AD91A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7964F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E22B3" w14:textId="77777777" w:rsidR="00417369" w:rsidRPr="003B3118" w:rsidRDefault="00417369" w:rsidP="00A444EB">
            <w:pPr>
              <w:jc w:val="center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Importe (euros)</w:t>
            </w:r>
          </w:p>
        </w:tc>
      </w:tr>
      <w:tr w:rsidR="00417369" w:rsidRPr="003B3118" w14:paraId="7729178B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E8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Total pagos realizados</w:t>
            </w:r>
          </w:p>
        </w:tc>
        <w:tc>
          <w:tcPr>
            <w:tcW w:w="2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C47442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5.156.100,73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E710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5.609.691,05</w:t>
            </w:r>
          </w:p>
        </w:tc>
      </w:tr>
      <w:tr w:rsidR="00417369" w:rsidRPr="003B3118" w14:paraId="1D8C14B5" w14:textId="77777777" w:rsidTr="00A444EB">
        <w:trPr>
          <w:trHeight w:val="227"/>
        </w:trPr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1B50" w14:textId="77777777" w:rsidR="00417369" w:rsidRPr="003B3118" w:rsidRDefault="00417369" w:rsidP="00A444EB">
            <w:pPr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Total pagos pendientes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9DAF4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1.434.686,98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851B" w14:textId="77777777" w:rsidR="00417369" w:rsidRPr="003B3118" w:rsidRDefault="00417369" w:rsidP="00A444EB">
            <w:pPr>
              <w:jc w:val="right"/>
              <w:rPr>
                <w:rFonts w:cs="Arial"/>
                <w:sz w:val="16"/>
                <w:szCs w:val="16"/>
              </w:rPr>
            </w:pPr>
            <w:r w:rsidRPr="003B3118">
              <w:rPr>
                <w:rFonts w:cs="Arial"/>
                <w:sz w:val="16"/>
                <w:szCs w:val="16"/>
              </w:rPr>
              <w:t>987.354,62</w:t>
            </w:r>
          </w:p>
        </w:tc>
      </w:tr>
    </w:tbl>
    <w:p w14:paraId="22032A90" w14:textId="77777777" w:rsidR="00417369" w:rsidRDefault="00417369" w:rsidP="00417369">
      <w:pPr>
        <w:tabs>
          <w:tab w:val="left" w:pos="850"/>
        </w:tabs>
        <w:spacing w:before="120" w:after="120" w:line="260" w:lineRule="exact"/>
        <w:jc w:val="both"/>
        <w:rPr>
          <w:rFonts w:cs="Arial"/>
          <w:sz w:val="16"/>
          <w:szCs w:val="16"/>
        </w:rPr>
      </w:pPr>
      <w:r w:rsidRPr="003B3118">
        <w:rPr>
          <w:rFonts w:cs="Arial"/>
          <w:sz w:val="16"/>
          <w:szCs w:val="16"/>
        </w:rPr>
        <w:t>La Ley 31/2014, de 3 de diciembre, modificó la Ley 15/2010 en relación con la información a incluir en memoria para</w:t>
      </w:r>
      <w:r w:rsidRPr="00AD00EE">
        <w:rPr>
          <w:rFonts w:cs="Arial"/>
          <w:sz w:val="16"/>
          <w:szCs w:val="16"/>
        </w:rPr>
        <w:t xml:space="preserve"> solicitar el periodo medio de pago a proveedores. Posteriormente, la Resolución del ICAC de 29/1/2016 desarrolla la metodología para su cálculo y los requerimientos de información en memoria al respecto. Esta Resolución entró en vigor el 5/2/16 para las cuentas anuales de ejercicios iniciados a partir del 1/1/2015.</w:t>
      </w:r>
    </w:p>
    <w:p w14:paraId="4249D43C" w14:textId="77777777" w:rsidR="00DA5F10" w:rsidRPr="00417369" w:rsidRDefault="00DA5F10" w:rsidP="00417369">
      <w:bookmarkStart w:id="0" w:name="_GoBack"/>
      <w:bookmarkEnd w:id="0"/>
    </w:p>
    <w:sectPr w:rsidR="00DA5F10" w:rsidRPr="00417369" w:rsidSect="008128C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5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5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17369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17369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417369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17369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1"/>
  </w:num>
  <w:num w:numId="3">
    <w:abstractNumId w:val="43"/>
  </w:num>
  <w:num w:numId="4">
    <w:abstractNumId w:val="2"/>
  </w:num>
  <w:num w:numId="5">
    <w:abstractNumId w:val="41"/>
  </w:num>
  <w:num w:numId="6">
    <w:abstractNumId w:val="35"/>
  </w:num>
  <w:num w:numId="7">
    <w:abstractNumId w:val="37"/>
  </w:num>
  <w:num w:numId="8">
    <w:abstractNumId w:val="29"/>
  </w:num>
  <w:num w:numId="9">
    <w:abstractNumId w:val="1"/>
  </w:num>
  <w:num w:numId="10">
    <w:abstractNumId w:val="6"/>
  </w:num>
  <w:num w:numId="11">
    <w:abstractNumId w:val="17"/>
  </w:num>
  <w:num w:numId="12">
    <w:abstractNumId w:val="15"/>
  </w:num>
  <w:num w:numId="13">
    <w:abstractNumId w:val="16"/>
  </w:num>
  <w:num w:numId="14">
    <w:abstractNumId w:val="32"/>
  </w:num>
  <w:num w:numId="15">
    <w:abstractNumId w:val="23"/>
  </w:num>
  <w:num w:numId="16">
    <w:abstractNumId w:val="9"/>
  </w:num>
  <w:num w:numId="17">
    <w:abstractNumId w:val="36"/>
  </w:num>
  <w:num w:numId="18">
    <w:abstractNumId w:val="20"/>
  </w:num>
  <w:num w:numId="19">
    <w:abstractNumId w:val="25"/>
  </w:num>
  <w:num w:numId="20">
    <w:abstractNumId w:val="28"/>
  </w:num>
  <w:num w:numId="21">
    <w:abstractNumId w:val="26"/>
  </w:num>
  <w:num w:numId="22">
    <w:abstractNumId w:val="8"/>
  </w:num>
  <w:num w:numId="23">
    <w:abstractNumId w:val="39"/>
  </w:num>
  <w:num w:numId="24">
    <w:abstractNumId w:val="18"/>
  </w:num>
  <w:num w:numId="25">
    <w:abstractNumId w:val="3"/>
  </w:num>
  <w:num w:numId="26">
    <w:abstractNumId w:val="14"/>
  </w:num>
  <w:num w:numId="27">
    <w:abstractNumId w:val="12"/>
  </w:num>
  <w:num w:numId="28">
    <w:abstractNumId w:val="19"/>
  </w:num>
  <w:num w:numId="29">
    <w:abstractNumId w:val="13"/>
  </w:num>
  <w:num w:numId="30">
    <w:abstractNumId w:val="33"/>
  </w:num>
  <w:num w:numId="31">
    <w:abstractNumId w:val="38"/>
  </w:num>
  <w:num w:numId="32">
    <w:abstractNumId w:val="30"/>
  </w:num>
  <w:num w:numId="33">
    <w:abstractNumId w:val="44"/>
  </w:num>
  <w:num w:numId="34">
    <w:abstractNumId w:val="24"/>
  </w:num>
  <w:num w:numId="35">
    <w:abstractNumId w:val="7"/>
  </w:num>
  <w:num w:numId="36">
    <w:abstractNumId w:val="4"/>
  </w:num>
  <w:num w:numId="37">
    <w:abstractNumId w:val="45"/>
  </w:num>
  <w:num w:numId="38">
    <w:abstractNumId w:val="42"/>
  </w:num>
  <w:num w:numId="39">
    <w:abstractNumId w:val="27"/>
  </w:num>
  <w:num w:numId="40">
    <w:abstractNumId w:val="21"/>
  </w:num>
  <w:num w:numId="41">
    <w:abstractNumId w:val="10"/>
  </w:num>
  <w:num w:numId="42">
    <w:abstractNumId w:val="31"/>
  </w:num>
  <w:num w:numId="43">
    <w:abstractNumId w:val="22"/>
  </w:num>
  <w:num w:numId="44">
    <w:abstractNumId w:val="5"/>
  </w:num>
  <w:num w:numId="45">
    <w:abstractNumId w:val="0"/>
  </w:num>
  <w:num w:numId="4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7369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0" ma:contentTypeDescription="Crear nuevo documento." ma:contentTypeScope="" ma:versionID="e6d55ca7c6862c3b6c7ab2a9bec61c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407EF-BFCC-47E9-AC6D-04BF575EC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7A2FD-F683-4AAB-B0FC-53972DB5DCA1}"/>
</file>

<file path=customXml/itemProps3.xml><?xml version="1.0" encoding="utf-8"?>
<ds:datastoreItem xmlns:ds="http://schemas.openxmlformats.org/officeDocument/2006/customXml" ds:itemID="{5E9DBE6A-1810-4F46-BFCA-72F0BA645FD4}"/>
</file>

<file path=customXml/itemProps4.xml><?xml version="1.0" encoding="utf-8"?>
<ds:datastoreItem xmlns:ds="http://schemas.openxmlformats.org/officeDocument/2006/customXml" ds:itemID="{0568C7E0-78E1-4951-A6C7-8C974CDF7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6</cp:revision>
  <cp:lastPrinted>2021-02-03T13:55:00Z</cp:lastPrinted>
  <dcterms:created xsi:type="dcterms:W3CDTF">2021-02-03T13:06:00Z</dcterms:created>
  <dcterms:modified xsi:type="dcterms:W3CDTF">2022-05-10T14:23:00Z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