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275D" w14:textId="333DAE5D" w:rsidR="008C0A8B" w:rsidRDefault="008C0A8B" w:rsidP="008C0A8B">
      <w:pPr>
        <w:spacing w:after="0" w:line="276" w:lineRule="auto"/>
        <w:jc w:val="both"/>
        <w:rPr>
          <w:rFonts w:asciiTheme="minorHAnsi" w:eastAsiaTheme="minorHAnsi" w:hAnsiTheme="minorHAnsi" w:cstheme="minorBidi"/>
          <w:b/>
          <w:color w:val="76923C" w:themeColor="accent3" w:themeShade="BF"/>
          <w:sz w:val="22"/>
          <w:szCs w:val="22"/>
          <w:u w:val="single"/>
          <w:lang w:val="es-ES" w:eastAsia="en-US"/>
        </w:rPr>
      </w:pPr>
      <w:r w:rsidRPr="008C0A8B">
        <w:rPr>
          <w:rFonts w:asciiTheme="minorHAnsi" w:eastAsiaTheme="minorHAnsi" w:hAnsiTheme="minorHAnsi" w:cstheme="minorBidi"/>
          <w:b/>
          <w:color w:val="76923C" w:themeColor="accent3" w:themeShade="BF"/>
          <w:sz w:val="22"/>
          <w:szCs w:val="22"/>
          <w:u w:val="single"/>
          <w:lang w:val="es-ES" w:eastAsia="en-US"/>
        </w:rPr>
        <w:t>2 ORGANIZATIVA</w:t>
      </w:r>
    </w:p>
    <w:p w14:paraId="2E998429" w14:textId="77777777" w:rsidR="008C0A8B" w:rsidRPr="008C0A8B" w:rsidRDefault="008C0A8B" w:rsidP="008C0A8B">
      <w:pPr>
        <w:spacing w:after="0" w:line="276" w:lineRule="auto"/>
        <w:jc w:val="both"/>
        <w:rPr>
          <w:rFonts w:asciiTheme="minorHAnsi" w:eastAsiaTheme="minorHAnsi" w:hAnsiTheme="minorHAnsi" w:cstheme="minorBidi"/>
          <w:b/>
          <w:color w:val="76923C" w:themeColor="accent3" w:themeShade="BF"/>
          <w:sz w:val="22"/>
          <w:szCs w:val="22"/>
          <w:u w:val="single"/>
          <w:lang w:val="es-ES" w:eastAsia="en-US"/>
        </w:rPr>
      </w:pPr>
    </w:p>
    <w:p w14:paraId="6C20702B" w14:textId="77777777" w:rsidR="008C0A8B" w:rsidRPr="000B3F88" w:rsidRDefault="008C0A8B" w:rsidP="008C0A8B">
      <w:pPr>
        <w:spacing w:after="0"/>
        <w:jc w:val="both"/>
        <w:rPr>
          <w:b/>
          <w:color w:val="76923C" w:themeColor="accent3" w:themeShade="BF"/>
          <w:u w:val="single"/>
        </w:rPr>
      </w:pPr>
      <w:r w:rsidRPr="000B3F88">
        <w:rPr>
          <w:b/>
          <w:color w:val="76923C" w:themeColor="accent3" w:themeShade="BF"/>
          <w:u w:val="single"/>
        </w:rPr>
        <w:t>2.7 CAPITAL SOCIAL</w:t>
      </w:r>
    </w:p>
    <w:p w14:paraId="7DE0F58F" w14:textId="057D8D19" w:rsidR="002A7357" w:rsidRPr="008C0A8B" w:rsidRDefault="002A7357" w:rsidP="002A7357">
      <w:pPr>
        <w:keepNext/>
        <w:keepLines/>
        <w:tabs>
          <w:tab w:val="left" w:pos="850"/>
        </w:tabs>
        <w:spacing w:before="120" w:after="120" w:line="260" w:lineRule="exact"/>
        <w:ind w:right="-1"/>
        <w:jc w:val="both"/>
        <w:rPr>
          <w:rFonts w:cs="Arial"/>
          <w:spacing w:val="-3"/>
          <w:sz w:val="18"/>
          <w:szCs w:val="18"/>
          <w:lang w:val="es-ES_tradnl"/>
        </w:rPr>
      </w:pPr>
      <w:r w:rsidRPr="008C0A8B">
        <w:rPr>
          <w:rFonts w:cs="Arial"/>
          <w:sz w:val="18"/>
          <w:szCs w:val="18"/>
          <w:lang w:val="es-ES_tradnl"/>
        </w:rPr>
        <w:t xml:space="preserve">SETENTA MIL SETENTA Y OCHO EUROS CON SETENTA CÉNTIMOS (32.970.078,70 euros), </w:t>
      </w:r>
      <w:r w:rsidRPr="008C0A8B">
        <w:rPr>
          <w:rFonts w:cs="Arial"/>
          <w:spacing w:val="-3"/>
          <w:sz w:val="18"/>
          <w:szCs w:val="18"/>
          <w:lang w:val="es-ES_tradnl"/>
        </w:rPr>
        <w:t>totalmente suscrito y desembolsado, representado</w:t>
      </w:r>
      <w:r w:rsidRPr="008C0A8B">
        <w:rPr>
          <w:rFonts w:cs="Arial"/>
          <w:sz w:val="18"/>
          <w:szCs w:val="18"/>
          <w:lang w:val="es-ES_tradnl"/>
        </w:rPr>
        <w:t xml:space="preserve"> por QUINIENTAS CUARENTA y OCHO MIL QUINIENTAS OCHENTA Y SIETE (548.587) ACCIONES nominativas de SESENTA</w:t>
      </w:r>
      <w:r w:rsidRPr="008C0A8B">
        <w:rPr>
          <w:rFonts w:cs="Arial"/>
          <w:spacing w:val="-3"/>
          <w:sz w:val="18"/>
          <w:szCs w:val="18"/>
          <w:lang w:val="es-ES_tradnl"/>
        </w:rPr>
        <w:t xml:space="preserve"> EUROS CON DIEZ CÉNTIMOS (60,10) de valor nominal cada una de ellas numeradas correlativamente del uno (1) </w:t>
      </w:r>
      <w:proofErr w:type="gramStart"/>
      <w:r w:rsidRPr="008C0A8B">
        <w:rPr>
          <w:rFonts w:cs="Arial"/>
          <w:spacing w:val="-3"/>
          <w:sz w:val="18"/>
          <w:szCs w:val="18"/>
          <w:lang w:val="es-ES_tradnl"/>
        </w:rPr>
        <w:t>al quinientos cuarenta</w:t>
      </w:r>
      <w:proofErr w:type="gramEnd"/>
      <w:r w:rsidRPr="008C0A8B">
        <w:rPr>
          <w:rFonts w:cs="Arial"/>
          <w:spacing w:val="-3"/>
          <w:sz w:val="18"/>
          <w:szCs w:val="18"/>
          <w:lang w:val="es-ES_tradnl"/>
        </w:rPr>
        <w:t xml:space="preserve"> y ocho mil quinientos ochenta y siete (548.587), ambos inclusive, y divididas en dos clases: </w:t>
      </w:r>
    </w:p>
    <w:p w14:paraId="3A3966C3" w14:textId="77777777" w:rsidR="002A7357" w:rsidRPr="008C0A8B" w:rsidRDefault="002A7357" w:rsidP="002A7357">
      <w:pPr>
        <w:pStyle w:val="Prrafodelista"/>
        <w:numPr>
          <w:ilvl w:val="0"/>
          <w:numId w:val="47"/>
        </w:numPr>
        <w:tabs>
          <w:tab w:val="left" w:pos="-720"/>
        </w:tabs>
        <w:spacing w:before="120" w:after="120" w:line="260" w:lineRule="exact"/>
        <w:ind w:left="567" w:hanging="283"/>
        <w:contextualSpacing w:val="0"/>
        <w:jc w:val="both"/>
        <w:rPr>
          <w:rFonts w:cs="Arial"/>
          <w:spacing w:val="-3"/>
          <w:sz w:val="18"/>
          <w:szCs w:val="18"/>
          <w:lang w:val="es-ES_tradnl"/>
        </w:rPr>
      </w:pPr>
      <w:r w:rsidRPr="008C0A8B">
        <w:rPr>
          <w:rFonts w:cs="Arial"/>
          <w:spacing w:val="-3"/>
          <w:sz w:val="18"/>
          <w:szCs w:val="18"/>
          <w:lang w:val="es-ES_tradnl"/>
        </w:rPr>
        <w:t xml:space="preserve">La </w:t>
      </w:r>
      <w:r w:rsidRPr="008C0A8B">
        <w:rPr>
          <w:rFonts w:cs="Arial"/>
          <w:b/>
          <w:bCs/>
          <w:spacing w:val="-3"/>
          <w:sz w:val="18"/>
          <w:szCs w:val="18"/>
          <w:lang w:val="es-ES_tradnl"/>
        </w:rPr>
        <w:t>Clase A</w:t>
      </w:r>
      <w:r w:rsidRPr="008C0A8B">
        <w:rPr>
          <w:rFonts w:cs="Arial"/>
          <w:spacing w:val="-3"/>
          <w:sz w:val="18"/>
          <w:szCs w:val="18"/>
          <w:lang w:val="es-ES_tradnl"/>
        </w:rPr>
        <w:t>, QUINIENTOS VEINTISIETE MIL SETECIENTAS CINCO (527.705) acciones, pertenecientes al Excmo. Cabildo Insular de Tenerife, numeradas del 1 al 167.981, de la 180.556 a la 378.319, de la 380.220 a la 428.235, de la 430.136 a la 446.140 y de la 446.774 a la 544.712 todos inclusive, y que serán intransferibles.</w:t>
      </w:r>
    </w:p>
    <w:p w14:paraId="47280B66" w14:textId="77777777" w:rsidR="002A7357" w:rsidRPr="008C0A8B" w:rsidRDefault="002A7357" w:rsidP="002A7357">
      <w:pPr>
        <w:pStyle w:val="Prrafodelista"/>
        <w:numPr>
          <w:ilvl w:val="0"/>
          <w:numId w:val="47"/>
        </w:numPr>
        <w:tabs>
          <w:tab w:val="left" w:pos="850"/>
        </w:tabs>
        <w:spacing w:before="120" w:after="120" w:line="260" w:lineRule="exact"/>
        <w:ind w:left="567" w:right="-1" w:hanging="283"/>
        <w:contextualSpacing w:val="0"/>
        <w:jc w:val="both"/>
        <w:rPr>
          <w:rFonts w:cs="Arial"/>
          <w:spacing w:val="-3"/>
          <w:sz w:val="18"/>
          <w:szCs w:val="18"/>
          <w:lang w:val="es-ES_tradnl"/>
        </w:rPr>
      </w:pPr>
      <w:r w:rsidRPr="008C0A8B">
        <w:rPr>
          <w:rFonts w:cs="Arial"/>
          <w:spacing w:val="-3"/>
          <w:sz w:val="18"/>
          <w:szCs w:val="18"/>
          <w:lang w:val="es-ES_tradnl"/>
        </w:rPr>
        <w:t xml:space="preserve">La </w:t>
      </w:r>
      <w:r w:rsidRPr="008C0A8B">
        <w:rPr>
          <w:rFonts w:cs="Arial"/>
          <w:b/>
          <w:bCs/>
          <w:spacing w:val="-3"/>
          <w:sz w:val="18"/>
          <w:szCs w:val="18"/>
          <w:lang w:val="es-ES_tradnl"/>
        </w:rPr>
        <w:t>Clase B</w:t>
      </w:r>
      <w:r w:rsidRPr="008C0A8B">
        <w:rPr>
          <w:rFonts w:cs="Arial"/>
          <w:spacing w:val="-3"/>
          <w:sz w:val="18"/>
          <w:szCs w:val="18"/>
          <w:lang w:val="es-ES_tradnl"/>
        </w:rPr>
        <w:t>, de VEINTE MIL OCHOCIENTOS OCHENTA Y DOS (20.882) acciones, pertenecientes: DOCE MIL QUINIENTAS SETENTA Y CUATRO (12.574) al Instituto Tecnológico de Canarias, S.A., numeradas del 167.982 al 180.555, ambos inclusive, y al Excmo. Cabildo Insular de Tenerife OCHO MIL TRESCIENTOS OCHO (8.308), numeradas de la 378.320 a la 380.219, de la 428.236 a la 430.135, de la 446.141 a 446.773 y de la 544.713 a 548.587 ambas inclusive.</w:t>
      </w:r>
    </w:p>
    <w:p w14:paraId="664A299C" w14:textId="77777777" w:rsidR="002A7357" w:rsidRPr="008C0A8B" w:rsidRDefault="002A7357" w:rsidP="002A7357">
      <w:pPr>
        <w:pStyle w:val="Prrafodelista"/>
        <w:keepNext/>
        <w:keepLines/>
        <w:numPr>
          <w:ilvl w:val="0"/>
          <w:numId w:val="47"/>
        </w:numPr>
        <w:tabs>
          <w:tab w:val="left" w:pos="-720"/>
        </w:tabs>
        <w:spacing w:before="120" w:after="120" w:line="260" w:lineRule="exact"/>
        <w:ind w:left="567" w:hanging="283"/>
        <w:jc w:val="both"/>
        <w:rPr>
          <w:rFonts w:cs="Arial"/>
          <w:spacing w:val="-3"/>
          <w:sz w:val="18"/>
          <w:szCs w:val="18"/>
          <w:lang w:val="es-ES_tradnl"/>
        </w:rPr>
      </w:pPr>
      <w:r w:rsidRPr="008C0A8B">
        <w:rPr>
          <w:rFonts w:cs="Arial"/>
          <w:spacing w:val="-3"/>
          <w:sz w:val="18"/>
          <w:szCs w:val="18"/>
          <w:lang w:val="es-ES_tradnl"/>
        </w:rPr>
        <w:t>El siguiente cuadro refleja la composición del capital social al cierre del ejercicio 2021:</w:t>
      </w:r>
    </w:p>
    <w:tbl>
      <w:tblPr>
        <w:tblW w:w="5000" w:type="pct"/>
        <w:tblCellMar>
          <w:left w:w="70" w:type="dxa"/>
          <w:right w:w="70" w:type="dxa"/>
        </w:tblCellMar>
        <w:tblLook w:val="04A0" w:firstRow="1" w:lastRow="0" w:firstColumn="1" w:lastColumn="0" w:noHBand="0" w:noVBand="1"/>
      </w:tblPr>
      <w:tblGrid>
        <w:gridCol w:w="815"/>
        <w:gridCol w:w="1039"/>
        <w:gridCol w:w="1781"/>
        <w:gridCol w:w="3860"/>
        <w:gridCol w:w="1851"/>
      </w:tblGrid>
      <w:tr w:rsidR="002A7357" w:rsidRPr="008C0A8B" w14:paraId="2FBA2FB5" w14:textId="77777777" w:rsidTr="00DB3182">
        <w:trPr>
          <w:trHeight w:val="283"/>
        </w:trPr>
        <w:tc>
          <w:tcPr>
            <w:tcW w:w="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62B328B" w14:textId="77777777" w:rsidR="002A7357" w:rsidRPr="008C0A8B" w:rsidRDefault="002A7357" w:rsidP="00DB3182">
            <w:pPr>
              <w:jc w:val="center"/>
              <w:rPr>
                <w:rFonts w:cs="Arial"/>
                <w:b/>
                <w:bCs/>
                <w:color w:val="000000"/>
                <w:sz w:val="18"/>
                <w:szCs w:val="18"/>
                <w:lang w:val="es-ES_tradnl"/>
              </w:rPr>
            </w:pPr>
            <w:r w:rsidRPr="008C0A8B">
              <w:rPr>
                <w:rFonts w:cs="Arial"/>
                <w:b/>
                <w:bCs/>
                <w:color w:val="000000"/>
                <w:sz w:val="18"/>
                <w:szCs w:val="18"/>
                <w:lang w:val="es-ES_tradnl"/>
              </w:rPr>
              <w:t>Clase</w:t>
            </w:r>
          </w:p>
        </w:tc>
        <w:tc>
          <w:tcPr>
            <w:tcW w:w="556"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023ED56B" w14:textId="77777777" w:rsidR="002A7357" w:rsidRPr="008C0A8B" w:rsidRDefault="002A7357" w:rsidP="00DB3182">
            <w:pPr>
              <w:jc w:val="center"/>
              <w:rPr>
                <w:rFonts w:cs="Arial"/>
                <w:b/>
                <w:bCs/>
                <w:color w:val="000000"/>
                <w:sz w:val="18"/>
                <w:szCs w:val="18"/>
                <w:lang w:val="es-ES_tradnl"/>
              </w:rPr>
            </w:pPr>
            <w:r w:rsidRPr="008C0A8B">
              <w:rPr>
                <w:rFonts w:cs="Arial"/>
                <w:b/>
                <w:bCs/>
                <w:color w:val="000000"/>
                <w:sz w:val="18"/>
                <w:szCs w:val="18"/>
                <w:lang w:val="es-ES_tradnl"/>
              </w:rPr>
              <w:t>Cantidad</w:t>
            </w:r>
          </w:p>
        </w:tc>
        <w:tc>
          <w:tcPr>
            <w:tcW w:w="953"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F8E11F5" w14:textId="77777777" w:rsidR="002A7357" w:rsidRPr="008C0A8B" w:rsidRDefault="002A7357" w:rsidP="00DB3182">
            <w:pPr>
              <w:jc w:val="center"/>
              <w:rPr>
                <w:rFonts w:cs="Arial"/>
                <w:b/>
                <w:bCs/>
                <w:color w:val="000000"/>
                <w:sz w:val="18"/>
                <w:szCs w:val="18"/>
                <w:lang w:val="es-ES_tradnl"/>
              </w:rPr>
            </w:pPr>
            <w:r w:rsidRPr="008C0A8B">
              <w:rPr>
                <w:rFonts w:cs="Arial"/>
                <w:b/>
                <w:bCs/>
                <w:color w:val="000000"/>
                <w:sz w:val="18"/>
                <w:szCs w:val="18"/>
                <w:lang w:val="es-ES_tradnl"/>
              </w:rPr>
              <w:t>Titular</w:t>
            </w:r>
          </w:p>
        </w:tc>
        <w:tc>
          <w:tcPr>
            <w:tcW w:w="206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853C4AA" w14:textId="77777777" w:rsidR="002A7357" w:rsidRPr="008C0A8B" w:rsidRDefault="002A7357" w:rsidP="00DB3182">
            <w:pPr>
              <w:jc w:val="center"/>
              <w:rPr>
                <w:rFonts w:cs="Arial"/>
                <w:b/>
                <w:bCs/>
                <w:color w:val="000000"/>
                <w:sz w:val="18"/>
                <w:szCs w:val="18"/>
                <w:lang w:val="es-ES_tradnl"/>
              </w:rPr>
            </w:pPr>
            <w:r w:rsidRPr="008C0A8B">
              <w:rPr>
                <w:rFonts w:cs="Arial"/>
                <w:b/>
                <w:bCs/>
                <w:color w:val="000000"/>
                <w:sz w:val="18"/>
                <w:szCs w:val="18"/>
                <w:lang w:val="es-ES_tradnl"/>
              </w:rPr>
              <w:t>Numeración</w:t>
            </w:r>
          </w:p>
        </w:tc>
        <w:tc>
          <w:tcPr>
            <w:tcW w:w="99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0AC8460" w14:textId="77777777" w:rsidR="002A7357" w:rsidRPr="008C0A8B" w:rsidRDefault="002A7357" w:rsidP="00DB3182">
            <w:pPr>
              <w:jc w:val="center"/>
              <w:rPr>
                <w:rFonts w:cs="Arial"/>
                <w:b/>
                <w:bCs/>
                <w:color w:val="000000"/>
                <w:sz w:val="18"/>
                <w:szCs w:val="18"/>
                <w:lang w:val="es-ES_tradnl"/>
              </w:rPr>
            </w:pPr>
            <w:r w:rsidRPr="008C0A8B">
              <w:rPr>
                <w:rFonts w:cs="Arial"/>
                <w:b/>
                <w:bCs/>
                <w:color w:val="000000"/>
                <w:sz w:val="18"/>
                <w:szCs w:val="18"/>
                <w:lang w:val="es-ES_tradnl"/>
              </w:rPr>
              <w:t>% de</w:t>
            </w:r>
          </w:p>
          <w:p w14:paraId="055F2FD2" w14:textId="77777777" w:rsidR="002A7357" w:rsidRPr="008C0A8B" w:rsidRDefault="002A7357" w:rsidP="00DB3182">
            <w:pPr>
              <w:jc w:val="center"/>
              <w:rPr>
                <w:rFonts w:cs="Arial"/>
                <w:b/>
                <w:bCs/>
                <w:color w:val="000000"/>
                <w:sz w:val="18"/>
                <w:szCs w:val="18"/>
                <w:lang w:val="es-ES_tradnl"/>
              </w:rPr>
            </w:pPr>
            <w:proofErr w:type="spellStart"/>
            <w:r w:rsidRPr="008C0A8B">
              <w:rPr>
                <w:rFonts w:cs="Arial"/>
                <w:b/>
                <w:bCs/>
                <w:color w:val="000000"/>
                <w:sz w:val="18"/>
                <w:szCs w:val="18"/>
                <w:lang w:val="es-ES_tradnl"/>
              </w:rPr>
              <w:t>participacion</w:t>
            </w:r>
            <w:proofErr w:type="spellEnd"/>
          </w:p>
        </w:tc>
      </w:tr>
      <w:tr w:rsidR="002A7357" w:rsidRPr="008C0A8B" w14:paraId="594B0A83" w14:textId="77777777" w:rsidTr="00DB3182">
        <w:trPr>
          <w:trHeight w:val="509"/>
        </w:trPr>
        <w:tc>
          <w:tcPr>
            <w:tcW w:w="43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4C4F0DF" w14:textId="77777777" w:rsidR="002A7357" w:rsidRPr="008C0A8B" w:rsidRDefault="002A7357" w:rsidP="00DB3182">
            <w:pPr>
              <w:jc w:val="center"/>
              <w:rPr>
                <w:rFonts w:cs="Arial"/>
                <w:color w:val="000000"/>
                <w:sz w:val="18"/>
                <w:szCs w:val="18"/>
                <w:lang w:val="es-ES_tradnl"/>
              </w:rPr>
            </w:pPr>
            <w:r w:rsidRPr="008C0A8B">
              <w:rPr>
                <w:rFonts w:cs="Arial"/>
                <w:color w:val="000000"/>
                <w:sz w:val="18"/>
                <w:szCs w:val="18"/>
                <w:lang w:val="es-ES_tradnl"/>
              </w:rPr>
              <w:t>A</w:t>
            </w:r>
          </w:p>
        </w:tc>
        <w:tc>
          <w:tcPr>
            <w:tcW w:w="556"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25964BD" w14:textId="77777777" w:rsidR="002A7357" w:rsidRPr="008C0A8B" w:rsidRDefault="002A7357" w:rsidP="00DB3182">
            <w:pPr>
              <w:jc w:val="center"/>
              <w:rPr>
                <w:rFonts w:cs="Arial"/>
                <w:color w:val="000000"/>
                <w:sz w:val="18"/>
                <w:szCs w:val="18"/>
                <w:lang w:val="es-ES_tradnl"/>
              </w:rPr>
            </w:pPr>
            <w:r w:rsidRPr="008C0A8B">
              <w:rPr>
                <w:rFonts w:cs="Arial"/>
                <w:color w:val="000000"/>
                <w:sz w:val="18"/>
                <w:szCs w:val="18"/>
                <w:lang w:val="es-ES_tradnl"/>
              </w:rPr>
              <w:t>527.705</w:t>
            </w:r>
          </w:p>
        </w:tc>
        <w:tc>
          <w:tcPr>
            <w:tcW w:w="953"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A7A9CAD" w14:textId="77777777" w:rsidR="002A7357" w:rsidRPr="008C0A8B" w:rsidRDefault="002A7357" w:rsidP="00DB3182">
            <w:pPr>
              <w:rPr>
                <w:rFonts w:cs="Arial"/>
                <w:color w:val="000000"/>
                <w:sz w:val="18"/>
                <w:szCs w:val="18"/>
                <w:lang w:val="es-ES_tradnl"/>
              </w:rPr>
            </w:pPr>
            <w:r w:rsidRPr="008C0A8B">
              <w:rPr>
                <w:rFonts w:cs="Arial"/>
                <w:color w:val="000000"/>
                <w:sz w:val="18"/>
                <w:szCs w:val="18"/>
                <w:lang w:val="es-ES_tradnl"/>
              </w:rPr>
              <w:t>Cabildo de Tenerife</w:t>
            </w:r>
          </w:p>
        </w:tc>
        <w:tc>
          <w:tcPr>
            <w:tcW w:w="206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CD94F8B" w14:textId="77777777" w:rsidR="002A7357" w:rsidRPr="008C0A8B" w:rsidRDefault="002A7357" w:rsidP="00DB3182">
            <w:pPr>
              <w:spacing w:before="40" w:after="40"/>
              <w:jc w:val="center"/>
              <w:rPr>
                <w:rFonts w:cs="Arial"/>
                <w:color w:val="000000"/>
                <w:sz w:val="18"/>
                <w:szCs w:val="18"/>
                <w:lang w:val="es-ES_tradnl"/>
              </w:rPr>
            </w:pPr>
            <w:r w:rsidRPr="008C0A8B">
              <w:rPr>
                <w:rFonts w:cs="Arial"/>
                <w:color w:val="000000"/>
                <w:sz w:val="18"/>
                <w:szCs w:val="18"/>
                <w:lang w:val="es-ES_tradnl"/>
              </w:rPr>
              <w:t>1 a 167.981</w:t>
            </w:r>
          </w:p>
          <w:p w14:paraId="67CD7843" w14:textId="77777777" w:rsidR="002A7357" w:rsidRPr="008C0A8B" w:rsidRDefault="002A7357" w:rsidP="00DB3182">
            <w:pPr>
              <w:spacing w:before="40" w:after="40"/>
              <w:jc w:val="center"/>
              <w:rPr>
                <w:rFonts w:cs="Arial"/>
                <w:color w:val="000000"/>
                <w:sz w:val="18"/>
                <w:szCs w:val="18"/>
                <w:lang w:val="es-ES_tradnl"/>
              </w:rPr>
            </w:pPr>
            <w:r w:rsidRPr="008C0A8B">
              <w:rPr>
                <w:rFonts w:cs="Arial"/>
                <w:color w:val="000000"/>
                <w:sz w:val="18"/>
                <w:szCs w:val="18"/>
                <w:lang w:val="es-ES_tradnl"/>
              </w:rPr>
              <w:t>180.556 a 378.197</w:t>
            </w:r>
          </w:p>
          <w:p w14:paraId="508B8A6A" w14:textId="77777777" w:rsidR="002A7357" w:rsidRPr="008C0A8B" w:rsidRDefault="002A7357" w:rsidP="00DB3182">
            <w:pPr>
              <w:spacing w:before="40" w:after="40"/>
              <w:jc w:val="center"/>
              <w:rPr>
                <w:rFonts w:cs="Arial"/>
                <w:color w:val="000000"/>
                <w:sz w:val="18"/>
                <w:szCs w:val="18"/>
                <w:lang w:val="es-ES_tradnl"/>
              </w:rPr>
            </w:pPr>
            <w:r w:rsidRPr="008C0A8B">
              <w:rPr>
                <w:rFonts w:cs="Arial"/>
                <w:color w:val="000000"/>
                <w:sz w:val="18"/>
                <w:szCs w:val="18"/>
                <w:lang w:val="es-ES_tradnl"/>
              </w:rPr>
              <w:t>380.320 a 428.235</w:t>
            </w:r>
          </w:p>
          <w:p w14:paraId="1449E9D0" w14:textId="77777777" w:rsidR="002A7357" w:rsidRPr="008C0A8B" w:rsidRDefault="002A7357" w:rsidP="00DB3182">
            <w:pPr>
              <w:spacing w:before="40" w:after="40"/>
              <w:jc w:val="center"/>
              <w:rPr>
                <w:rFonts w:cs="Arial"/>
                <w:color w:val="000000"/>
                <w:sz w:val="18"/>
                <w:szCs w:val="18"/>
                <w:lang w:val="es-ES_tradnl"/>
              </w:rPr>
            </w:pPr>
            <w:r w:rsidRPr="008C0A8B">
              <w:rPr>
                <w:rFonts w:cs="Arial"/>
                <w:color w:val="000000"/>
                <w:sz w:val="18"/>
                <w:szCs w:val="18"/>
                <w:lang w:val="es-ES_tradnl"/>
              </w:rPr>
              <w:t>430.136 a 446.140</w:t>
            </w:r>
          </w:p>
          <w:p w14:paraId="729B9A37" w14:textId="77777777" w:rsidR="002A7357" w:rsidRPr="008C0A8B" w:rsidRDefault="002A7357" w:rsidP="00DB3182">
            <w:pPr>
              <w:spacing w:before="40" w:after="40"/>
              <w:jc w:val="center"/>
              <w:rPr>
                <w:rFonts w:cs="Arial"/>
                <w:color w:val="000000"/>
                <w:sz w:val="18"/>
                <w:szCs w:val="18"/>
                <w:lang w:val="es-ES_tradnl"/>
              </w:rPr>
            </w:pPr>
            <w:r w:rsidRPr="008C0A8B">
              <w:rPr>
                <w:rFonts w:cs="Arial"/>
                <w:color w:val="000000"/>
                <w:sz w:val="18"/>
                <w:szCs w:val="18"/>
                <w:lang w:val="es-ES_tradnl"/>
              </w:rPr>
              <w:t>446.774 a 544.712</w:t>
            </w:r>
          </w:p>
        </w:tc>
        <w:tc>
          <w:tcPr>
            <w:tcW w:w="9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781F06" w14:textId="77777777" w:rsidR="002A7357" w:rsidRPr="008C0A8B" w:rsidRDefault="002A7357" w:rsidP="00DB3182">
            <w:pPr>
              <w:jc w:val="center"/>
              <w:rPr>
                <w:rFonts w:cs="Arial"/>
                <w:sz w:val="18"/>
                <w:szCs w:val="18"/>
                <w:lang w:val="es-ES_tradnl"/>
              </w:rPr>
            </w:pPr>
            <w:r w:rsidRPr="008C0A8B">
              <w:rPr>
                <w:rFonts w:cs="Arial"/>
                <w:sz w:val="18"/>
                <w:szCs w:val="18"/>
                <w:lang w:val="es-ES_tradnl"/>
              </w:rPr>
              <w:t>96,19%</w:t>
            </w:r>
          </w:p>
        </w:tc>
      </w:tr>
      <w:tr w:rsidR="002A7357" w:rsidRPr="008C0A8B" w14:paraId="784E732D" w14:textId="77777777" w:rsidTr="00DB3182">
        <w:trPr>
          <w:trHeight w:val="509"/>
        </w:trPr>
        <w:tc>
          <w:tcPr>
            <w:tcW w:w="436" w:type="pct"/>
            <w:vMerge/>
            <w:tcBorders>
              <w:top w:val="nil"/>
              <w:left w:val="single" w:sz="4" w:space="0" w:color="auto"/>
              <w:bottom w:val="single" w:sz="4" w:space="0" w:color="000000"/>
              <w:right w:val="single" w:sz="4" w:space="0" w:color="auto"/>
            </w:tcBorders>
            <w:vAlign w:val="center"/>
            <w:hideMark/>
          </w:tcPr>
          <w:p w14:paraId="2EDF1B8F" w14:textId="77777777" w:rsidR="002A7357" w:rsidRPr="008C0A8B" w:rsidRDefault="002A7357" w:rsidP="00DB3182">
            <w:pPr>
              <w:rPr>
                <w:rFonts w:cs="Arial"/>
                <w:color w:val="000000"/>
                <w:sz w:val="18"/>
                <w:szCs w:val="18"/>
                <w:lang w:val="es-ES_tradnl"/>
              </w:rPr>
            </w:pPr>
          </w:p>
        </w:tc>
        <w:tc>
          <w:tcPr>
            <w:tcW w:w="556" w:type="pct"/>
            <w:vMerge/>
            <w:tcBorders>
              <w:top w:val="nil"/>
              <w:left w:val="single" w:sz="4" w:space="0" w:color="auto"/>
              <w:bottom w:val="single" w:sz="4" w:space="0" w:color="000000"/>
              <w:right w:val="single" w:sz="4" w:space="0" w:color="auto"/>
            </w:tcBorders>
            <w:vAlign w:val="center"/>
            <w:hideMark/>
          </w:tcPr>
          <w:p w14:paraId="4030F9DE" w14:textId="77777777" w:rsidR="002A7357" w:rsidRPr="008C0A8B" w:rsidRDefault="002A7357" w:rsidP="00DB3182">
            <w:pPr>
              <w:rPr>
                <w:rFonts w:cs="Arial"/>
                <w:color w:val="000000"/>
                <w:sz w:val="18"/>
                <w:szCs w:val="18"/>
                <w:lang w:val="es-ES_tradnl"/>
              </w:rPr>
            </w:pPr>
          </w:p>
        </w:tc>
        <w:tc>
          <w:tcPr>
            <w:tcW w:w="953" w:type="pct"/>
            <w:vMerge/>
            <w:tcBorders>
              <w:top w:val="nil"/>
              <w:left w:val="single" w:sz="4" w:space="0" w:color="auto"/>
              <w:bottom w:val="single" w:sz="4" w:space="0" w:color="000000"/>
              <w:right w:val="single" w:sz="4" w:space="0" w:color="auto"/>
            </w:tcBorders>
            <w:vAlign w:val="center"/>
            <w:hideMark/>
          </w:tcPr>
          <w:p w14:paraId="31EE86FA" w14:textId="77777777" w:rsidR="002A7357" w:rsidRPr="008C0A8B" w:rsidRDefault="002A7357" w:rsidP="00DB3182">
            <w:pPr>
              <w:rPr>
                <w:rFonts w:cs="Arial"/>
                <w:color w:val="000000"/>
                <w:sz w:val="18"/>
                <w:szCs w:val="18"/>
                <w:lang w:val="es-ES_tradnl"/>
              </w:rPr>
            </w:pPr>
          </w:p>
        </w:tc>
        <w:tc>
          <w:tcPr>
            <w:tcW w:w="2065" w:type="pct"/>
            <w:vMerge/>
            <w:tcBorders>
              <w:top w:val="nil"/>
              <w:left w:val="single" w:sz="4" w:space="0" w:color="auto"/>
              <w:bottom w:val="single" w:sz="4" w:space="0" w:color="000000"/>
              <w:right w:val="single" w:sz="4" w:space="0" w:color="auto"/>
            </w:tcBorders>
            <w:vAlign w:val="center"/>
            <w:hideMark/>
          </w:tcPr>
          <w:p w14:paraId="26BCE9AE" w14:textId="77777777" w:rsidR="002A7357" w:rsidRPr="008C0A8B" w:rsidRDefault="002A7357" w:rsidP="00DB3182">
            <w:pPr>
              <w:spacing w:before="40" w:after="40"/>
              <w:rPr>
                <w:rFonts w:cs="Arial"/>
                <w:color w:val="000000"/>
                <w:sz w:val="18"/>
                <w:szCs w:val="18"/>
                <w:lang w:val="es-ES_tradnl"/>
              </w:rPr>
            </w:pPr>
          </w:p>
        </w:tc>
        <w:tc>
          <w:tcPr>
            <w:tcW w:w="990" w:type="pct"/>
            <w:vMerge/>
            <w:tcBorders>
              <w:top w:val="nil"/>
              <w:left w:val="single" w:sz="4" w:space="0" w:color="auto"/>
              <w:bottom w:val="single" w:sz="4" w:space="0" w:color="auto"/>
              <w:right w:val="single" w:sz="4" w:space="0" w:color="auto"/>
            </w:tcBorders>
            <w:vAlign w:val="center"/>
            <w:hideMark/>
          </w:tcPr>
          <w:p w14:paraId="385D8F47" w14:textId="77777777" w:rsidR="002A7357" w:rsidRPr="008C0A8B" w:rsidRDefault="002A7357" w:rsidP="00DB3182">
            <w:pPr>
              <w:rPr>
                <w:rFonts w:cs="Arial"/>
                <w:sz w:val="18"/>
                <w:szCs w:val="18"/>
                <w:lang w:val="es-ES_tradnl"/>
              </w:rPr>
            </w:pPr>
          </w:p>
        </w:tc>
      </w:tr>
      <w:tr w:rsidR="002A7357" w:rsidRPr="008C0A8B" w14:paraId="20076C19" w14:textId="77777777" w:rsidTr="00DB3182">
        <w:trPr>
          <w:trHeight w:val="509"/>
        </w:trPr>
        <w:tc>
          <w:tcPr>
            <w:tcW w:w="43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4A58420" w14:textId="77777777" w:rsidR="002A7357" w:rsidRPr="008C0A8B" w:rsidRDefault="002A7357" w:rsidP="00DB3182">
            <w:pPr>
              <w:jc w:val="center"/>
              <w:outlineLvl w:val="0"/>
              <w:rPr>
                <w:rFonts w:cs="Arial"/>
                <w:color w:val="000000"/>
                <w:sz w:val="18"/>
                <w:szCs w:val="18"/>
                <w:lang w:val="es-ES_tradnl"/>
              </w:rPr>
            </w:pPr>
            <w:r w:rsidRPr="008C0A8B">
              <w:rPr>
                <w:rFonts w:cs="Arial"/>
                <w:color w:val="000000"/>
                <w:sz w:val="18"/>
                <w:szCs w:val="18"/>
                <w:lang w:val="es-ES_tradnl"/>
              </w:rPr>
              <w:t>B</w:t>
            </w:r>
          </w:p>
        </w:tc>
        <w:tc>
          <w:tcPr>
            <w:tcW w:w="55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CAA65B" w14:textId="77777777" w:rsidR="002A7357" w:rsidRPr="008C0A8B" w:rsidRDefault="002A7357" w:rsidP="00DB3182">
            <w:pPr>
              <w:jc w:val="center"/>
              <w:outlineLvl w:val="0"/>
              <w:rPr>
                <w:rFonts w:cs="Arial"/>
                <w:color w:val="000000"/>
                <w:sz w:val="18"/>
                <w:szCs w:val="18"/>
                <w:lang w:val="es-ES_tradnl"/>
              </w:rPr>
            </w:pPr>
            <w:r w:rsidRPr="008C0A8B">
              <w:rPr>
                <w:rFonts w:cs="Arial"/>
                <w:color w:val="000000"/>
                <w:sz w:val="18"/>
                <w:szCs w:val="18"/>
                <w:lang w:val="es-ES_tradnl"/>
              </w:rPr>
              <w:t>8.308</w:t>
            </w:r>
          </w:p>
        </w:tc>
        <w:tc>
          <w:tcPr>
            <w:tcW w:w="95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5CA5BB" w14:textId="77777777" w:rsidR="002A7357" w:rsidRPr="008C0A8B" w:rsidRDefault="002A7357" w:rsidP="00DB3182">
            <w:pPr>
              <w:outlineLvl w:val="0"/>
              <w:rPr>
                <w:rFonts w:cs="Arial"/>
                <w:color w:val="000000"/>
                <w:sz w:val="18"/>
                <w:szCs w:val="18"/>
                <w:lang w:val="es-ES_tradnl"/>
              </w:rPr>
            </w:pPr>
            <w:r w:rsidRPr="008C0A8B">
              <w:rPr>
                <w:rFonts w:cs="Arial"/>
                <w:color w:val="000000"/>
                <w:sz w:val="18"/>
                <w:szCs w:val="18"/>
                <w:lang w:val="es-ES_tradnl"/>
              </w:rPr>
              <w:t>Cabildo de Tenerife</w:t>
            </w:r>
          </w:p>
        </w:tc>
        <w:tc>
          <w:tcPr>
            <w:tcW w:w="20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E4EEB5F" w14:textId="77777777" w:rsidR="002A7357" w:rsidRPr="008C0A8B" w:rsidRDefault="002A7357" w:rsidP="00DB3182">
            <w:pPr>
              <w:spacing w:before="40" w:after="40"/>
              <w:jc w:val="center"/>
              <w:outlineLvl w:val="0"/>
              <w:rPr>
                <w:rFonts w:cs="Arial"/>
                <w:color w:val="000000"/>
                <w:sz w:val="18"/>
                <w:szCs w:val="18"/>
                <w:lang w:val="es-ES_tradnl"/>
              </w:rPr>
            </w:pPr>
            <w:r w:rsidRPr="008C0A8B">
              <w:rPr>
                <w:rFonts w:cs="Arial"/>
                <w:color w:val="000000"/>
                <w:sz w:val="18"/>
                <w:szCs w:val="18"/>
                <w:lang w:val="es-ES_tradnl"/>
              </w:rPr>
              <w:t>378.320 a 380.219</w:t>
            </w:r>
          </w:p>
          <w:p w14:paraId="14A87FB2" w14:textId="77777777" w:rsidR="002A7357" w:rsidRPr="008C0A8B" w:rsidRDefault="002A7357" w:rsidP="00DB3182">
            <w:pPr>
              <w:spacing w:before="40" w:after="40"/>
              <w:jc w:val="center"/>
              <w:outlineLvl w:val="0"/>
              <w:rPr>
                <w:rFonts w:cs="Arial"/>
                <w:color w:val="000000"/>
                <w:sz w:val="18"/>
                <w:szCs w:val="18"/>
                <w:lang w:val="es-ES_tradnl"/>
              </w:rPr>
            </w:pPr>
            <w:r w:rsidRPr="008C0A8B">
              <w:rPr>
                <w:rFonts w:cs="Arial"/>
                <w:color w:val="000000"/>
                <w:sz w:val="18"/>
                <w:szCs w:val="18"/>
                <w:lang w:val="es-ES_tradnl"/>
              </w:rPr>
              <w:t xml:space="preserve">428.236 a 430.135 </w:t>
            </w:r>
          </w:p>
          <w:p w14:paraId="1F377D86" w14:textId="77777777" w:rsidR="002A7357" w:rsidRPr="008C0A8B" w:rsidRDefault="002A7357" w:rsidP="00DB3182">
            <w:pPr>
              <w:spacing w:before="40" w:after="40"/>
              <w:jc w:val="center"/>
              <w:outlineLvl w:val="0"/>
              <w:rPr>
                <w:rFonts w:cs="Arial"/>
                <w:color w:val="000000"/>
                <w:sz w:val="18"/>
                <w:szCs w:val="18"/>
                <w:lang w:val="es-ES_tradnl"/>
              </w:rPr>
            </w:pPr>
            <w:r w:rsidRPr="008C0A8B">
              <w:rPr>
                <w:rFonts w:cs="Arial"/>
                <w:color w:val="000000"/>
                <w:sz w:val="18"/>
                <w:szCs w:val="18"/>
                <w:lang w:val="es-ES_tradnl"/>
              </w:rPr>
              <w:t xml:space="preserve">446.141 a 446.773 </w:t>
            </w:r>
          </w:p>
          <w:p w14:paraId="2ED73773" w14:textId="77777777" w:rsidR="002A7357" w:rsidRPr="008C0A8B" w:rsidRDefault="002A7357" w:rsidP="00DB3182">
            <w:pPr>
              <w:spacing w:before="40" w:after="40"/>
              <w:jc w:val="center"/>
              <w:outlineLvl w:val="0"/>
              <w:rPr>
                <w:rFonts w:cs="Arial"/>
                <w:color w:val="000000"/>
                <w:sz w:val="18"/>
                <w:szCs w:val="18"/>
                <w:lang w:val="es-ES_tradnl"/>
              </w:rPr>
            </w:pPr>
            <w:r w:rsidRPr="008C0A8B">
              <w:rPr>
                <w:rFonts w:cs="Arial"/>
                <w:color w:val="000000"/>
                <w:sz w:val="18"/>
                <w:szCs w:val="18"/>
                <w:lang w:val="es-ES_tradnl"/>
              </w:rPr>
              <w:t xml:space="preserve">544.713 a 548.587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71258" w14:textId="77777777" w:rsidR="002A7357" w:rsidRPr="008C0A8B" w:rsidRDefault="002A7357" w:rsidP="00DB3182">
            <w:pPr>
              <w:jc w:val="center"/>
              <w:outlineLvl w:val="0"/>
              <w:rPr>
                <w:rFonts w:cs="Arial"/>
                <w:sz w:val="18"/>
                <w:szCs w:val="18"/>
                <w:lang w:val="es-ES_tradnl"/>
              </w:rPr>
            </w:pPr>
            <w:r w:rsidRPr="008C0A8B">
              <w:rPr>
                <w:rFonts w:cs="Arial"/>
                <w:sz w:val="18"/>
                <w:szCs w:val="18"/>
                <w:lang w:val="es-ES_tradnl"/>
              </w:rPr>
              <w:t>1,51%</w:t>
            </w:r>
          </w:p>
        </w:tc>
      </w:tr>
      <w:tr w:rsidR="002A7357" w:rsidRPr="008C0A8B" w14:paraId="623DD599" w14:textId="77777777" w:rsidTr="00DB3182">
        <w:trPr>
          <w:trHeight w:val="509"/>
        </w:trPr>
        <w:tc>
          <w:tcPr>
            <w:tcW w:w="436" w:type="pct"/>
            <w:vMerge/>
            <w:tcBorders>
              <w:top w:val="single" w:sz="4" w:space="0" w:color="auto"/>
              <w:left w:val="single" w:sz="4" w:space="0" w:color="auto"/>
              <w:bottom w:val="single" w:sz="4" w:space="0" w:color="000000"/>
              <w:right w:val="single" w:sz="4" w:space="0" w:color="auto"/>
            </w:tcBorders>
            <w:vAlign w:val="center"/>
            <w:hideMark/>
          </w:tcPr>
          <w:p w14:paraId="57CAC26A" w14:textId="77777777" w:rsidR="002A7357" w:rsidRPr="008C0A8B" w:rsidRDefault="002A7357" w:rsidP="00DB3182">
            <w:pPr>
              <w:rPr>
                <w:rFonts w:cs="Arial"/>
                <w:color w:val="000000"/>
                <w:sz w:val="18"/>
                <w:szCs w:val="18"/>
                <w:lang w:val="es-ES_tradnl"/>
              </w:rPr>
            </w:pPr>
          </w:p>
        </w:tc>
        <w:tc>
          <w:tcPr>
            <w:tcW w:w="556" w:type="pct"/>
            <w:vMerge/>
            <w:tcBorders>
              <w:top w:val="single" w:sz="4" w:space="0" w:color="auto"/>
              <w:left w:val="single" w:sz="4" w:space="0" w:color="auto"/>
              <w:bottom w:val="single" w:sz="4" w:space="0" w:color="000000"/>
              <w:right w:val="single" w:sz="4" w:space="0" w:color="auto"/>
            </w:tcBorders>
            <w:vAlign w:val="center"/>
            <w:hideMark/>
          </w:tcPr>
          <w:p w14:paraId="1891335A" w14:textId="77777777" w:rsidR="002A7357" w:rsidRPr="008C0A8B" w:rsidRDefault="002A7357" w:rsidP="00DB3182">
            <w:pPr>
              <w:rPr>
                <w:rFonts w:cs="Arial"/>
                <w:color w:val="000000"/>
                <w:sz w:val="18"/>
                <w:szCs w:val="18"/>
                <w:lang w:val="es-ES_tradnl"/>
              </w:rPr>
            </w:pPr>
          </w:p>
        </w:tc>
        <w:tc>
          <w:tcPr>
            <w:tcW w:w="953" w:type="pct"/>
            <w:vMerge/>
            <w:tcBorders>
              <w:top w:val="single" w:sz="4" w:space="0" w:color="auto"/>
              <w:left w:val="single" w:sz="4" w:space="0" w:color="auto"/>
              <w:bottom w:val="single" w:sz="4" w:space="0" w:color="000000"/>
              <w:right w:val="single" w:sz="4" w:space="0" w:color="auto"/>
            </w:tcBorders>
            <w:vAlign w:val="center"/>
            <w:hideMark/>
          </w:tcPr>
          <w:p w14:paraId="156BCB2E" w14:textId="77777777" w:rsidR="002A7357" w:rsidRPr="008C0A8B" w:rsidRDefault="002A7357" w:rsidP="00DB3182">
            <w:pPr>
              <w:rPr>
                <w:rFonts w:cs="Arial"/>
                <w:color w:val="000000"/>
                <w:sz w:val="18"/>
                <w:szCs w:val="18"/>
                <w:lang w:val="es-ES_tradnl"/>
              </w:rPr>
            </w:pPr>
          </w:p>
        </w:tc>
        <w:tc>
          <w:tcPr>
            <w:tcW w:w="2065" w:type="pct"/>
            <w:vMerge/>
            <w:tcBorders>
              <w:top w:val="single" w:sz="4" w:space="0" w:color="auto"/>
              <w:left w:val="single" w:sz="4" w:space="0" w:color="auto"/>
              <w:bottom w:val="single" w:sz="4" w:space="0" w:color="000000"/>
              <w:right w:val="single" w:sz="4" w:space="0" w:color="auto"/>
            </w:tcBorders>
            <w:vAlign w:val="center"/>
            <w:hideMark/>
          </w:tcPr>
          <w:p w14:paraId="635E6220" w14:textId="77777777" w:rsidR="002A7357" w:rsidRPr="008C0A8B" w:rsidRDefault="002A7357" w:rsidP="00DB3182">
            <w:pPr>
              <w:spacing w:before="40" w:after="40"/>
              <w:rPr>
                <w:rFonts w:cs="Arial"/>
                <w:color w:val="000000"/>
                <w:sz w:val="18"/>
                <w:szCs w:val="18"/>
                <w:lang w:val="es-ES_tradnl"/>
              </w:rPr>
            </w:pPr>
          </w:p>
        </w:tc>
        <w:tc>
          <w:tcPr>
            <w:tcW w:w="990" w:type="pct"/>
            <w:vMerge/>
            <w:tcBorders>
              <w:top w:val="single" w:sz="4" w:space="0" w:color="auto"/>
              <w:left w:val="single" w:sz="4" w:space="0" w:color="auto"/>
              <w:bottom w:val="single" w:sz="4" w:space="0" w:color="auto"/>
              <w:right w:val="single" w:sz="4" w:space="0" w:color="auto"/>
            </w:tcBorders>
            <w:vAlign w:val="center"/>
            <w:hideMark/>
          </w:tcPr>
          <w:p w14:paraId="36E74B3B" w14:textId="77777777" w:rsidR="002A7357" w:rsidRPr="008C0A8B" w:rsidRDefault="002A7357" w:rsidP="00DB3182">
            <w:pPr>
              <w:rPr>
                <w:rFonts w:cs="Arial"/>
                <w:sz w:val="18"/>
                <w:szCs w:val="18"/>
                <w:lang w:val="es-ES_tradnl"/>
              </w:rPr>
            </w:pPr>
          </w:p>
        </w:tc>
      </w:tr>
      <w:tr w:rsidR="002A7357" w:rsidRPr="008C0A8B" w14:paraId="7C2DE22F" w14:textId="77777777" w:rsidTr="00DB3182">
        <w:trPr>
          <w:trHeight w:val="283"/>
        </w:trPr>
        <w:tc>
          <w:tcPr>
            <w:tcW w:w="436" w:type="pct"/>
            <w:tcBorders>
              <w:top w:val="nil"/>
              <w:left w:val="single" w:sz="4" w:space="0" w:color="auto"/>
              <w:bottom w:val="single" w:sz="4" w:space="0" w:color="000000"/>
              <w:right w:val="single" w:sz="4" w:space="0" w:color="auto"/>
            </w:tcBorders>
            <w:shd w:val="clear" w:color="000000" w:fill="FFFFFF"/>
            <w:vAlign w:val="center"/>
            <w:hideMark/>
          </w:tcPr>
          <w:p w14:paraId="79382D23" w14:textId="77777777" w:rsidR="002A7357" w:rsidRPr="008C0A8B" w:rsidRDefault="002A7357" w:rsidP="00DB3182">
            <w:pPr>
              <w:jc w:val="center"/>
              <w:rPr>
                <w:rFonts w:cs="Arial"/>
                <w:color w:val="000000"/>
                <w:sz w:val="18"/>
                <w:szCs w:val="18"/>
                <w:lang w:val="es-ES_tradnl"/>
              </w:rPr>
            </w:pPr>
            <w:r w:rsidRPr="008C0A8B">
              <w:rPr>
                <w:rFonts w:cs="Arial"/>
                <w:color w:val="000000"/>
                <w:sz w:val="18"/>
                <w:szCs w:val="18"/>
                <w:lang w:val="es-ES_tradnl"/>
              </w:rPr>
              <w:t>B</w:t>
            </w:r>
          </w:p>
        </w:tc>
        <w:tc>
          <w:tcPr>
            <w:tcW w:w="556" w:type="pct"/>
            <w:tcBorders>
              <w:top w:val="nil"/>
              <w:left w:val="single" w:sz="4" w:space="0" w:color="auto"/>
              <w:bottom w:val="single" w:sz="4" w:space="0" w:color="000000"/>
              <w:right w:val="single" w:sz="4" w:space="0" w:color="auto"/>
            </w:tcBorders>
            <w:shd w:val="clear" w:color="000000" w:fill="FFFFFF"/>
            <w:vAlign w:val="center"/>
            <w:hideMark/>
          </w:tcPr>
          <w:p w14:paraId="7B28A0C1" w14:textId="77777777" w:rsidR="002A7357" w:rsidRPr="008C0A8B" w:rsidRDefault="002A7357" w:rsidP="00DB3182">
            <w:pPr>
              <w:jc w:val="center"/>
              <w:rPr>
                <w:rFonts w:cs="Arial"/>
                <w:color w:val="000000"/>
                <w:sz w:val="18"/>
                <w:szCs w:val="18"/>
                <w:lang w:val="es-ES_tradnl"/>
              </w:rPr>
            </w:pPr>
            <w:r w:rsidRPr="008C0A8B">
              <w:rPr>
                <w:rFonts w:cs="Arial"/>
                <w:color w:val="000000"/>
                <w:sz w:val="18"/>
                <w:szCs w:val="18"/>
                <w:lang w:val="es-ES_tradnl"/>
              </w:rPr>
              <w:t>12.574</w:t>
            </w:r>
          </w:p>
        </w:tc>
        <w:tc>
          <w:tcPr>
            <w:tcW w:w="953" w:type="pct"/>
            <w:tcBorders>
              <w:top w:val="nil"/>
              <w:left w:val="single" w:sz="4" w:space="0" w:color="auto"/>
              <w:bottom w:val="single" w:sz="4" w:space="0" w:color="000000"/>
              <w:right w:val="single" w:sz="4" w:space="0" w:color="auto"/>
            </w:tcBorders>
            <w:shd w:val="clear" w:color="000000" w:fill="FFFFFF"/>
            <w:vAlign w:val="center"/>
            <w:hideMark/>
          </w:tcPr>
          <w:p w14:paraId="60AC14DB" w14:textId="77777777" w:rsidR="002A7357" w:rsidRPr="008C0A8B" w:rsidRDefault="002A7357" w:rsidP="00DB3182">
            <w:pPr>
              <w:rPr>
                <w:rFonts w:cs="Arial"/>
                <w:color w:val="000000"/>
                <w:sz w:val="18"/>
                <w:szCs w:val="18"/>
                <w:lang w:val="es-ES_tradnl"/>
              </w:rPr>
            </w:pPr>
            <w:r w:rsidRPr="008C0A8B">
              <w:rPr>
                <w:rFonts w:cs="Arial"/>
                <w:color w:val="000000"/>
                <w:sz w:val="18"/>
                <w:szCs w:val="18"/>
                <w:lang w:val="es-ES_tradnl"/>
              </w:rPr>
              <w:t>ITC, S.A.</w:t>
            </w:r>
          </w:p>
        </w:tc>
        <w:tc>
          <w:tcPr>
            <w:tcW w:w="2065" w:type="pct"/>
            <w:tcBorders>
              <w:top w:val="nil"/>
              <w:left w:val="single" w:sz="4" w:space="0" w:color="auto"/>
              <w:bottom w:val="single" w:sz="4" w:space="0" w:color="000000"/>
              <w:right w:val="single" w:sz="4" w:space="0" w:color="auto"/>
            </w:tcBorders>
            <w:shd w:val="clear" w:color="000000" w:fill="FFFFFF"/>
            <w:vAlign w:val="center"/>
            <w:hideMark/>
          </w:tcPr>
          <w:p w14:paraId="44A9026E" w14:textId="77777777" w:rsidR="002A7357" w:rsidRPr="008C0A8B" w:rsidRDefault="002A7357" w:rsidP="00DB3182">
            <w:pPr>
              <w:spacing w:before="40" w:after="40"/>
              <w:jc w:val="center"/>
              <w:rPr>
                <w:rFonts w:cs="Arial"/>
                <w:color w:val="000000"/>
                <w:sz w:val="18"/>
                <w:szCs w:val="18"/>
                <w:lang w:val="es-ES_tradnl"/>
              </w:rPr>
            </w:pPr>
            <w:r w:rsidRPr="008C0A8B">
              <w:rPr>
                <w:rFonts w:cs="Arial"/>
                <w:color w:val="000000"/>
                <w:sz w:val="18"/>
                <w:szCs w:val="18"/>
                <w:lang w:val="es-ES_tradnl"/>
              </w:rPr>
              <w:t>167.982 a 180.555</w:t>
            </w:r>
          </w:p>
        </w:tc>
        <w:tc>
          <w:tcPr>
            <w:tcW w:w="990" w:type="pct"/>
            <w:tcBorders>
              <w:top w:val="single" w:sz="4" w:space="0" w:color="auto"/>
              <w:left w:val="nil"/>
              <w:bottom w:val="single" w:sz="4" w:space="0" w:color="auto"/>
              <w:right w:val="single" w:sz="4" w:space="0" w:color="auto"/>
            </w:tcBorders>
            <w:shd w:val="clear" w:color="auto" w:fill="auto"/>
            <w:noWrap/>
            <w:vAlign w:val="center"/>
            <w:hideMark/>
          </w:tcPr>
          <w:p w14:paraId="22CF0CE1" w14:textId="77777777" w:rsidR="002A7357" w:rsidRPr="008C0A8B" w:rsidRDefault="002A7357" w:rsidP="00DB3182">
            <w:pPr>
              <w:jc w:val="center"/>
              <w:rPr>
                <w:rFonts w:cs="Arial"/>
                <w:sz w:val="18"/>
                <w:szCs w:val="18"/>
                <w:lang w:val="es-ES_tradnl"/>
              </w:rPr>
            </w:pPr>
            <w:r w:rsidRPr="008C0A8B">
              <w:rPr>
                <w:rFonts w:cs="Arial"/>
                <w:sz w:val="18"/>
                <w:szCs w:val="18"/>
                <w:lang w:val="es-ES_tradnl"/>
              </w:rPr>
              <w:t>2,29%</w:t>
            </w:r>
          </w:p>
        </w:tc>
      </w:tr>
    </w:tbl>
    <w:p w14:paraId="074B2C19" w14:textId="77777777" w:rsidR="002A7357" w:rsidRPr="008C0A8B" w:rsidRDefault="002A7357" w:rsidP="002A7357">
      <w:pPr>
        <w:pStyle w:val="Prrafodelista"/>
        <w:numPr>
          <w:ilvl w:val="0"/>
          <w:numId w:val="47"/>
        </w:numPr>
        <w:tabs>
          <w:tab w:val="left" w:pos="0"/>
        </w:tabs>
        <w:spacing w:before="120" w:after="120" w:line="260" w:lineRule="exact"/>
        <w:ind w:left="567" w:right="-1" w:hanging="283"/>
        <w:jc w:val="both"/>
        <w:rPr>
          <w:rFonts w:cs="Arial"/>
          <w:sz w:val="18"/>
          <w:szCs w:val="18"/>
          <w:lang w:val="es-ES_tradnl"/>
        </w:rPr>
      </w:pPr>
      <w:r w:rsidRPr="008C0A8B">
        <w:rPr>
          <w:rFonts w:cs="Arial"/>
          <w:spacing w:val="-3"/>
          <w:sz w:val="18"/>
          <w:szCs w:val="18"/>
          <w:lang w:val="es-ES_tradnl"/>
        </w:rPr>
        <w:t xml:space="preserve">El 21 de septiembre de 2020 se registró el acuerdo de la Junta Extraordinaria y Universal de 27 marzo de 2019 donde aprobó reducir el capital social de la Sociedad por amortización de acciones propias en autocartera por importe de 965.025,70 euros correspondiente a 16.057 acciones en régimen de autocartera con número 167.92 a 184.038 ambos inclusive, de 60,10 euros de valor nominal. </w:t>
      </w:r>
      <w:r w:rsidRPr="008C0A8B">
        <w:rPr>
          <w:rFonts w:cs="Arial"/>
          <w:bCs/>
          <w:sz w:val="18"/>
          <w:szCs w:val="18"/>
          <w:lang w:val="es-ES_tradnl"/>
        </w:rPr>
        <w:t xml:space="preserve">Dado que esas acciones se habían adquirido a un precio de 124,55 euros por acción (60,10 euros de valor nominal y el resto prima de emisión), esto supuso una disminución de la prima de emisión en </w:t>
      </w:r>
      <w:r w:rsidRPr="008C0A8B">
        <w:rPr>
          <w:rFonts w:cs="Arial"/>
          <w:sz w:val="18"/>
          <w:szCs w:val="18"/>
          <w:lang w:val="es-ES_tradnl"/>
        </w:rPr>
        <w:t>1.034.974,30 euros.</w:t>
      </w:r>
    </w:p>
    <w:p w14:paraId="69E77AD8" w14:textId="77777777" w:rsidR="002A7357" w:rsidRPr="008C0A8B" w:rsidRDefault="002A7357" w:rsidP="002A7357">
      <w:pPr>
        <w:pStyle w:val="Prrafodelista"/>
        <w:tabs>
          <w:tab w:val="left" w:pos="0"/>
        </w:tabs>
        <w:spacing w:before="120" w:after="120" w:line="260" w:lineRule="exact"/>
        <w:ind w:left="567" w:right="-1"/>
        <w:jc w:val="both"/>
        <w:rPr>
          <w:rFonts w:cs="Arial"/>
          <w:sz w:val="18"/>
          <w:szCs w:val="18"/>
          <w:lang w:val="es-ES_tradnl"/>
        </w:rPr>
      </w:pPr>
    </w:p>
    <w:p w14:paraId="7060A069" w14:textId="77777777" w:rsidR="002A7357" w:rsidRPr="008C0A8B" w:rsidRDefault="002A7357" w:rsidP="002A7357">
      <w:pPr>
        <w:pStyle w:val="Prrafodelista"/>
        <w:numPr>
          <w:ilvl w:val="0"/>
          <w:numId w:val="47"/>
        </w:numPr>
        <w:tabs>
          <w:tab w:val="left" w:pos="850"/>
        </w:tabs>
        <w:spacing w:before="120" w:after="120" w:line="260" w:lineRule="exact"/>
        <w:ind w:left="567" w:right="-1" w:hanging="283"/>
        <w:jc w:val="both"/>
        <w:rPr>
          <w:rFonts w:cs="Arial"/>
          <w:spacing w:val="-3"/>
          <w:sz w:val="18"/>
          <w:szCs w:val="18"/>
          <w:lang w:val="es-ES_tradnl"/>
        </w:rPr>
      </w:pPr>
      <w:r w:rsidRPr="008C0A8B">
        <w:rPr>
          <w:rFonts w:cs="Arial"/>
          <w:spacing w:val="-3"/>
          <w:sz w:val="18"/>
          <w:szCs w:val="18"/>
          <w:lang w:val="es-ES_tradnl"/>
        </w:rPr>
        <w:t xml:space="preserve">En dicha Junta se acordó la </w:t>
      </w:r>
      <w:proofErr w:type="spellStart"/>
      <w:r w:rsidRPr="008C0A8B">
        <w:rPr>
          <w:rFonts w:cs="Arial"/>
          <w:spacing w:val="-3"/>
          <w:sz w:val="18"/>
          <w:szCs w:val="18"/>
          <w:lang w:val="es-ES_tradnl"/>
        </w:rPr>
        <w:t>re-enumeración</w:t>
      </w:r>
      <w:proofErr w:type="spellEnd"/>
      <w:r w:rsidRPr="008C0A8B">
        <w:rPr>
          <w:rFonts w:cs="Arial"/>
          <w:spacing w:val="-3"/>
          <w:sz w:val="18"/>
          <w:szCs w:val="18"/>
          <w:lang w:val="es-ES_tradnl"/>
        </w:rPr>
        <w:t xml:space="preserve"> de las acciones y cuando se eleve a público el capital social se fijará en TREINTA Y DOS MILLONES NOVECIENTOS SETENTA MIL SETENTA Y OCHO CON SETENTA CÉNTIMOS DE EURO (32.970.078,70 €) totalmente suscrito y desembolsado, representado</w:t>
      </w:r>
      <w:r w:rsidRPr="008C0A8B">
        <w:rPr>
          <w:rFonts w:cs="Arial"/>
          <w:sz w:val="18"/>
          <w:szCs w:val="18"/>
          <w:lang w:val="es-ES_tradnl"/>
        </w:rPr>
        <w:t xml:space="preserve"> por QUINIENTAS CUARENTA y OCHO MIL QUINIENTAS OCHENTA Y SIETE (548.587) ACCIONES nominativas de SESENTA</w:t>
      </w:r>
      <w:r w:rsidRPr="008C0A8B">
        <w:rPr>
          <w:rFonts w:cs="Arial"/>
          <w:spacing w:val="-3"/>
          <w:sz w:val="18"/>
          <w:szCs w:val="18"/>
          <w:lang w:val="es-ES_tradnl"/>
        </w:rPr>
        <w:t xml:space="preserve"> EUROS CON DIEZ CÉNTIMOS (60,10) de valor nominal cada una de ellas numeradas correlativamente del uno (1) al quinientos cuarenta y ocho mil quinientos ochenta y siete (548.587), ambos inclusive.</w:t>
      </w:r>
    </w:p>
    <w:p w14:paraId="45F6C438" w14:textId="77777777" w:rsidR="002A7357" w:rsidRPr="008C0A8B" w:rsidRDefault="002A7357" w:rsidP="002A7357">
      <w:pPr>
        <w:pStyle w:val="Prrafodelista"/>
        <w:rPr>
          <w:rFonts w:cs="Arial"/>
          <w:spacing w:val="-3"/>
          <w:sz w:val="18"/>
          <w:szCs w:val="18"/>
          <w:lang w:val="es-ES_tradnl"/>
        </w:rPr>
      </w:pPr>
    </w:p>
    <w:p w14:paraId="742DF2D4" w14:textId="77777777" w:rsidR="002A7357" w:rsidRPr="008C0A8B" w:rsidRDefault="002A7357" w:rsidP="002A7357">
      <w:pPr>
        <w:jc w:val="both"/>
        <w:rPr>
          <w:rFonts w:cs="Arial"/>
          <w:sz w:val="18"/>
          <w:szCs w:val="18"/>
          <w:lang w:val="es-ES_tradnl"/>
        </w:rPr>
      </w:pPr>
      <w:r w:rsidRPr="008C0A8B">
        <w:rPr>
          <w:rFonts w:cs="Arial"/>
          <w:sz w:val="18"/>
          <w:szCs w:val="18"/>
          <w:lang w:val="es-ES_tradnl"/>
        </w:rPr>
        <w:lastRenderedPageBreak/>
        <w:t xml:space="preserve">Las acciones estarán representadas por títulos nominativos que serán emitidos por la Sociedad y se entregarán a los accionistas libre de cargas. Los títulos, que estarán numerados correlativamente y firmados por el </w:t>
      </w:r>
      <w:proofErr w:type="gramStart"/>
      <w:r w:rsidRPr="008C0A8B">
        <w:rPr>
          <w:rFonts w:cs="Arial"/>
          <w:sz w:val="18"/>
          <w:szCs w:val="18"/>
          <w:lang w:val="es-ES_tradnl"/>
        </w:rPr>
        <w:t>Presidente</w:t>
      </w:r>
      <w:proofErr w:type="gramEnd"/>
      <w:r w:rsidRPr="008C0A8B">
        <w:rPr>
          <w:rFonts w:cs="Arial"/>
          <w:sz w:val="18"/>
          <w:szCs w:val="18"/>
          <w:lang w:val="es-ES_tradnl"/>
        </w:rPr>
        <w:t xml:space="preserve"> y el Secretario del Consejo de Administración, se extenderán en libros talonarios pudiendo incorporar un mismo título una o más acciones. Contendrán los requisitos establecidos en el artículo 53 de la Ley de Sociedades Anónimas y se inscribirán en un libro-registro de la Sociedad en el que harán constar cuantos asientos legales sean preceptivos. La anotación en este libro-registro será necesaria para acreditar tanto la condición de socio como la constitución de derechos. La emisión de resguardos provisionales se efectuará con los mismos requisitos previstos en los artículos 53,55 y 58 del Texto Refundido de 22 de diciembre de 1989, en cuanto resulten aplicables.</w:t>
      </w:r>
    </w:p>
    <w:p w14:paraId="21C999F1" w14:textId="77777777" w:rsidR="002A7357" w:rsidRPr="008C0A8B" w:rsidRDefault="002A7357" w:rsidP="002A7357">
      <w:pPr>
        <w:spacing w:after="0"/>
        <w:jc w:val="both"/>
        <w:rPr>
          <w:rFonts w:cs="Arial"/>
          <w:sz w:val="18"/>
          <w:szCs w:val="18"/>
          <w:lang w:val="es-ES_tradnl"/>
        </w:rPr>
      </w:pPr>
      <w:r w:rsidRPr="008C0A8B">
        <w:rPr>
          <w:rFonts w:cs="Arial"/>
          <w:sz w:val="18"/>
          <w:szCs w:val="18"/>
          <w:lang w:val="es-ES_tradnl"/>
        </w:rPr>
        <w:t>Cada acción concede a su titular la condición de socio y le atribuye los derechos reconocidos en el artículo 48 de la L.S.</w:t>
      </w:r>
      <w:proofErr w:type="gramStart"/>
      <w:r w:rsidRPr="008C0A8B">
        <w:rPr>
          <w:rFonts w:cs="Arial"/>
          <w:sz w:val="18"/>
          <w:szCs w:val="18"/>
          <w:lang w:val="es-ES_tradnl"/>
        </w:rPr>
        <w:t>A</w:t>
      </w:r>
      <w:proofErr w:type="gramEnd"/>
      <w:r w:rsidRPr="008C0A8B">
        <w:rPr>
          <w:rFonts w:cs="Arial"/>
          <w:sz w:val="18"/>
          <w:szCs w:val="18"/>
          <w:lang w:val="es-ES_tradnl"/>
        </w:rPr>
        <w:t xml:space="preserve"> así como cualesquiera otros establecidos en los presentes Estatutos y disposiciones vigentes.</w:t>
      </w:r>
    </w:p>
    <w:p w14:paraId="4E236DD2" w14:textId="77777777" w:rsidR="002A7357" w:rsidRPr="008C0A8B" w:rsidRDefault="002A7357" w:rsidP="002A7357">
      <w:pPr>
        <w:spacing w:after="0"/>
        <w:jc w:val="both"/>
        <w:rPr>
          <w:rFonts w:cs="Arial"/>
          <w:sz w:val="18"/>
          <w:szCs w:val="18"/>
          <w:lang w:val="es-ES_tradnl"/>
        </w:rPr>
      </w:pPr>
    </w:p>
    <w:p w14:paraId="4038DEC4" w14:textId="77777777" w:rsidR="002A7357" w:rsidRPr="008C0A8B" w:rsidRDefault="002A7357" w:rsidP="002A7357">
      <w:pPr>
        <w:pStyle w:val="Prrafodelista"/>
        <w:numPr>
          <w:ilvl w:val="0"/>
          <w:numId w:val="48"/>
        </w:numPr>
        <w:spacing w:after="0"/>
        <w:jc w:val="both"/>
        <w:rPr>
          <w:rFonts w:cs="Arial"/>
          <w:sz w:val="18"/>
          <w:szCs w:val="18"/>
          <w:lang w:val="es-ES_tradnl"/>
        </w:rPr>
      </w:pPr>
      <w:r w:rsidRPr="008C0A8B">
        <w:rPr>
          <w:rFonts w:cs="Arial"/>
          <w:sz w:val="18"/>
          <w:szCs w:val="18"/>
          <w:lang w:val="es-ES_tradnl"/>
        </w:rPr>
        <w:t>Las acciones de la serie A sólo podrán ser transmitidas a Entes Públicos. Cuando se desee vender acotares de la serie B el titular lo comunicará por escrito, con indicación del precio y demás condiciones al Consejo de Administración, para que en el plazo de un mes la Sociedad opte por su adquisición, dentro de los límites y con los requisitos que se señalen los artículos 75 y 76 del Texto Refundido de la Ley de Sociedades Anónimas, o bien para que las ofrezca a los demás accionistas para que ejerciten el derecho de preferencia en la adquisición que por este precepto estatutario se les reconoce en el plazo de un mes. Transcurrido dicho plazo sin ejercitar el derecho de preferencia en la adquisición, el Consejo de Administración ofrecerá a organismos públicos o a empresas que puedan colaborar eficazmente en orden a la consecución del objeto social para que realicen la adquisición en el plazo de tres meses. Transcurrido este plazo se pueden transmitir a quien se desee.</w:t>
      </w:r>
    </w:p>
    <w:p w14:paraId="60C6D7FF" w14:textId="77777777" w:rsidR="002A7357" w:rsidRPr="008C0A8B" w:rsidRDefault="002A7357" w:rsidP="002A7357">
      <w:pPr>
        <w:pStyle w:val="Prrafodelista"/>
        <w:numPr>
          <w:ilvl w:val="0"/>
          <w:numId w:val="48"/>
        </w:numPr>
        <w:spacing w:after="0"/>
        <w:jc w:val="both"/>
        <w:rPr>
          <w:rFonts w:cs="Arial"/>
          <w:sz w:val="18"/>
          <w:szCs w:val="18"/>
          <w:lang w:val="es-ES_tradnl"/>
        </w:rPr>
      </w:pPr>
      <w:r w:rsidRPr="008C0A8B">
        <w:rPr>
          <w:rFonts w:cs="Arial"/>
          <w:sz w:val="18"/>
          <w:szCs w:val="18"/>
          <w:lang w:val="es-ES_tradnl"/>
        </w:rPr>
        <w:t>Si fueren varios los accionistas que pretenden ejercitar el derecho de preferente adquisición, las acciones serán distribuidas entre los accionistas interesados en proporción a las acciones que ya posean. Si, en aplicación de la regla de la proporcionalidad, resultase que alguna acción o acciones hubieran de ser adquiridas proindiviso, quedarán excluidas de dicha recta para ser adjudicadas entre los solicitantes por sorteo, que se efectuará ante el Consejo de Administración.</w:t>
      </w:r>
    </w:p>
    <w:p w14:paraId="475946D3" w14:textId="77777777" w:rsidR="002A7357" w:rsidRPr="008C0A8B" w:rsidRDefault="002A7357" w:rsidP="002A7357">
      <w:pPr>
        <w:pStyle w:val="Prrafodelista"/>
        <w:numPr>
          <w:ilvl w:val="0"/>
          <w:numId w:val="48"/>
        </w:numPr>
        <w:spacing w:after="0"/>
        <w:jc w:val="both"/>
        <w:rPr>
          <w:rFonts w:cs="Arial"/>
          <w:sz w:val="18"/>
          <w:szCs w:val="18"/>
          <w:lang w:val="es-ES_tradnl"/>
        </w:rPr>
      </w:pPr>
      <w:r w:rsidRPr="008C0A8B">
        <w:rPr>
          <w:rFonts w:cs="Arial"/>
          <w:sz w:val="18"/>
          <w:szCs w:val="18"/>
          <w:lang w:val="es-ES_tradnl"/>
        </w:rPr>
        <w:t>El Excmo. Cabildo Insular de Tenerife deberá ser, durante la vida de la Sociedad, titular de una acción por lo menos. El precio de las acciones a los efectos de este artículo será el que previamente fija cada año y con esta finalidad la Junta General de Accionistas.</w:t>
      </w:r>
    </w:p>
    <w:p w14:paraId="46FEE9CA" w14:textId="77777777" w:rsidR="002A7357" w:rsidRPr="008C0A8B" w:rsidRDefault="002A7357" w:rsidP="002A7357">
      <w:pPr>
        <w:pStyle w:val="Prrafodelista"/>
        <w:numPr>
          <w:ilvl w:val="0"/>
          <w:numId w:val="48"/>
        </w:numPr>
        <w:spacing w:after="0"/>
        <w:jc w:val="both"/>
        <w:rPr>
          <w:rFonts w:cs="Arial"/>
          <w:sz w:val="18"/>
          <w:szCs w:val="18"/>
          <w:lang w:val="es-ES_tradnl"/>
        </w:rPr>
      </w:pPr>
      <w:r w:rsidRPr="008C0A8B">
        <w:rPr>
          <w:rFonts w:cs="Arial"/>
          <w:sz w:val="18"/>
          <w:szCs w:val="18"/>
          <w:lang w:val="es-ES_tradnl"/>
        </w:rPr>
        <w:t>En todo caso la transmisión de las acciones deberá ser comunicada por escrito a la Sociedad y anotada por el data en el libro correspondiente.</w:t>
      </w:r>
    </w:p>
    <w:p w14:paraId="3C5BBBC1" w14:textId="77777777" w:rsidR="002A7357" w:rsidRPr="008C0A8B" w:rsidRDefault="002A7357" w:rsidP="002A7357">
      <w:pPr>
        <w:pStyle w:val="Prrafodelista"/>
        <w:numPr>
          <w:ilvl w:val="0"/>
          <w:numId w:val="48"/>
        </w:numPr>
        <w:spacing w:after="0"/>
        <w:jc w:val="both"/>
        <w:rPr>
          <w:rFonts w:cs="Arial"/>
          <w:sz w:val="18"/>
          <w:szCs w:val="18"/>
          <w:lang w:val="es-ES_tradnl"/>
        </w:rPr>
      </w:pPr>
      <w:r w:rsidRPr="008C0A8B">
        <w:rPr>
          <w:rFonts w:cs="Arial"/>
          <w:sz w:val="18"/>
          <w:szCs w:val="18"/>
          <w:lang w:val="es-ES_tradnl"/>
        </w:rPr>
        <w:t>La transmisión de acciones verificada sin ajustarse a lo dispuesto en los párrafos precedentes no obligará a la Sociedad, ni serán reconocidos como accionistas sus tenedores. Al dorso de todos los títulos figurarán impresas las limitaciones contenidas en este artículo.</w:t>
      </w:r>
    </w:p>
    <w:p w14:paraId="263EBEFF" w14:textId="77777777" w:rsidR="002A7357" w:rsidRPr="008C0A8B" w:rsidRDefault="002A7357" w:rsidP="002A7357">
      <w:pPr>
        <w:pStyle w:val="Prrafodelista"/>
        <w:jc w:val="both"/>
        <w:rPr>
          <w:rFonts w:cs="Arial"/>
          <w:sz w:val="18"/>
          <w:szCs w:val="18"/>
          <w:lang w:val="es-ES_tradnl"/>
        </w:rPr>
      </w:pPr>
    </w:p>
    <w:p w14:paraId="279031CD" w14:textId="77777777" w:rsidR="002A7357" w:rsidRPr="008C0A8B" w:rsidRDefault="002A7357" w:rsidP="002A7357">
      <w:pPr>
        <w:spacing w:after="0"/>
        <w:jc w:val="both"/>
        <w:rPr>
          <w:rFonts w:cs="Arial"/>
          <w:sz w:val="18"/>
          <w:szCs w:val="18"/>
          <w:lang w:val="es-ES_tradnl"/>
        </w:rPr>
      </w:pPr>
      <w:r w:rsidRPr="008C0A8B">
        <w:rPr>
          <w:rFonts w:cs="Arial"/>
          <w:sz w:val="18"/>
          <w:szCs w:val="18"/>
          <w:lang w:val="es-ES_tradnl"/>
        </w:rPr>
        <w:t>La Sociedad podrá emitir obligaciones nominativas o al portador, privilegiadas, simples, hipotecarias, con interés fijo o variable y amortización por sorteo, subasta o compra o de los tres modos, con arreglo a lo dispuesto en el artículo 282 y siguientes del Texto refundido de la Ley de Sociedades Anónimas y artículo 122 del Reglamento del Registro Mercantil, o de cualquier otra modalidad, a tenor de las normas reguladoras.</w:t>
      </w:r>
    </w:p>
    <w:p w14:paraId="61D35F89" w14:textId="77777777" w:rsidR="002A7357" w:rsidRPr="008C0A8B" w:rsidRDefault="002A7357" w:rsidP="002A7357">
      <w:pPr>
        <w:rPr>
          <w:rFonts w:cs="Arial"/>
          <w:sz w:val="18"/>
          <w:szCs w:val="18"/>
          <w:lang w:val="es-ES_tradnl"/>
        </w:rPr>
      </w:pPr>
    </w:p>
    <w:p w14:paraId="4249D43C" w14:textId="77777777" w:rsidR="00DA5F10" w:rsidRPr="008C0A8B" w:rsidRDefault="00DA5F10" w:rsidP="002A7357">
      <w:pPr>
        <w:rPr>
          <w:rFonts w:cs="Arial"/>
          <w:sz w:val="18"/>
          <w:szCs w:val="18"/>
          <w:lang w:val="es-ES_tradnl"/>
        </w:rPr>
      </w:pPr>
    </w:p>
    <w:sectPr w:rsidR="00DA5F10" w:rsidRPr="008C0A8B" w:rsidSect="008128C2">
      <w:headerReference w:type="even" r:id="rId8"/>
      <w:headerReference w:type="default" r:id="rId9"/>
      <w:footerReference w:type="default" r:id="rId10"/>
      <w:headerReference w:type="first" r:id="rId11"/>
      <w:footerReference w:type="first" r:id="rId12"/>
      <w:pgSz w:w="11906" w:h="16838" w:code="9"/>
      <w:pgMar w:top="2274" w:right="1274" w:bottom="1276" w:left="1276" w:header="720" w:footer="506"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F281" w14:textId="77777777" w:rsidR="00F04EF1" w:rsidRDefault="00F04EF1">
      <w:pPr>
        <w:spacing w:after="0" w:line="240" w:lineRule="auto"/>
      </w:pPr>
      <w:r>
        <w:separator/>
      </w:r>
    </w:p>
  </w:endnote>
  <w:endnote w:type="continuationSeparator" w:id="0">
    <w:p w14:paraId="2F772A2A" w14:textId="77777777" w:rsidR="00F04EF1" w:rsidRDefault="00F0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A5ED" w14:textId="77777777" w:rsidR="00562795" w:rsidRPr="00A004EC" w:rsidRDefault="00562795" w:rsidP="00A004EC">
    <w:pPr>
      <w:pStyle w:val="Piedepgina"/>
      <w:jc w:val="center"/>
      <w:rPr>
        <w:color w:val="89918E"/>
        <w:sz w:val="16"/>
        <w:szCs w:val="16"/>
        <w:lang w:val="es-ES"/>
      </w:rPr>
    </w:pPr>
    <w:r>
      <w:rPr>
        <w:noProof/>
        <w:lang w:val="es-ES" w:eastAsia="es-ES"/>
      </w:rPr>
      <mc:AlternateContent>
        <mc:Choice Requires="wps">
          <w:drawing>
            <wp:anchor distT="0" distB="0" distL="114300" distR="114300" simplePos="0" relativeHeight="251661312" behindDoc="0" locked="0" layoutInCell="1" allowOverlap="1" wp14:anchorId="48133A8A" wp14:editId="24B99E9F">
              <wp:simplePos x="0" y="0"/>
              <wp:positionH relativeFrom="page">
                <wp:align>left</wp:align>
              </wp:positionH>
              <wp:positionV relativeFrom="paragraph">
                <wp:posOffset>383540</wp:posOffset>
              </wp:positionV>
              <wp:extent cx="7553325" cy="150495"/>
              <wp:effectExtent l="0" t="0" r="9525" b="1905"/>
              <wp:wrapNone/>
              <wp:docPr id="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50495"/>
                      </a:xfrm>
                      <a:prstGeom prst="rect">
                        <a:avLst/>
                      </a:prstGeom>
                      <a:solidFill>
                        <a:srgbClr val="87B09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5BF101" id="Rectángulo 2" o:spid="_x0000_s1026" style="position:absolute;margin-left:0;margin-top:30.2pt;width:594.75pt;height:11.8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Kb6wEAALcDAAAOAAAAZHJzL2Uyb0RvYy54bWysU8GO0zAQvSPxD5bvNEm3oduo6ap0tQhp&#10;WZAWPsB1nMTC8Zix27R8PWO3263ghrhYGc/Mm3nPL8u7w2DYXqHXYGteTHLOlJXQaNvV/Pu3h3e3&#10;nPkgbCMMWFXzo/L8bvX2zXJ0lZpCD6ZRyAjE+mp0Ne9DcFWWedmrQfgJOGUp2QIOIlCIXdagGAl9&#10;MNk0z99nI2DjEKTynm7vT0m+Svhtq2T40rZeBWZqTruFdGI6t/HMVktRdShcr+V5DfEPWwxCWxp6&#10;gboXQbAd6r+gBi0RPLRhImHIoG21VIkDsSnyP9g898KpxIXE8e4ik/9/sPJp/+y+Ylzdu0eQPzyz&#10;sOmF7dQaEcZeiYbGFVGobHS+ujTEwFMr246foaGnFbsASYNDi0MEJHbskKQ+XqRWh8AkXc7L8uZm&#10;WnImKVeU+WxRphGieul26MNHBQOLHzVHesqELvaPPsRtRPVSkrYHo5sHbUwKsNtuDLK9oGe/nX/I&#10;F+szur8uMzYWW4htJ8R4k2hGZtFEvtpCcySWCCfvkNfpowf8xdlIvqm5/7kTqDgznywptShms2i0&#10;FMzK+ZQCvM5srzPCSoKquQzI2SnYhJM9dw5119OsItG2sCZ9W52ov+51XpfckRQ5Ozna7zpOVa//&#10;2+o3AAAA//8DAFBLAwQUAAYACAAAACEArR7YJt4AAAAHAQAADwAAAGRycy9kb3ducmV2LnhtbEyP&#10;wU7DMBBE70j8g7VI3Kgd1EYhZFMBEnBAQqWUQ29OvCRR43UUu2n4e9wTHEczmnlTrGfbi4lG3zlG&#10;SBYKBHHtTMcNwu7z+SYD4YNmo3vHhPBDHtbl5UWhc+NO/EHTNjQilrDPNUIbwpBL6euWrPYLNxBH&#10;79uNVocox0aaUZ9iue3lrVKptLrjuNDqgZ5aqg/bo0V42292xtYvr4/Tyr0P+y9VJekB8fpqfrgH&#10;EWgOf2E440d0KCNT5Y5svOgR4pGAkKoliLObZHcrEBVCtkxAloX8z1/+AgAA//8DAFBLAQItABQA&#10;BgAIAAAAIQC2gziS/gAAAOEBAAATAAAAAAAAAAAAAAAAAAAAAABbQ29udGVudF9UeXBlc10ueG1s&#10;UEsBAi0AFAAGAAgAAAAhADj9If/WAAAAlAEAAAsAAAAAAAAAAAAAAAAALwEAAF9yZWxzLy5yZWxz&#10;UEsBAi0AFAAGAAgAAAAhADKcIpvrAQAAtwMAAA4AAAAAAAAAAAAAAAAALgIAAGRycy9lMm9Eb2Mu&#10;eG1sUEsBAi0AFAAGAAgAAAAhAK0e2CbeAAAABwEAAA8AAAAAAAAAAAAAAAAARQQAAGRycy9kb3du&#10;cmV2LnhtbFBLBQYAAAAABAAEAPMAAABQBQAAAAA=&#10;" fillcolor="#87b09a" stroked="f" strokeweight="1pt">
              <w10:wrap anchorx="page"/>
            </v:rect>
          </w:pict>
        </mc:Fallback>
      </mc:AlternateContent>
    </w:r>
    <w:r>
      <w:rPr>
        <w:noProof/>
        <w:lang w:val="es-ES" w:eastAsia="es-ES"/>
      </w:rPr>
      <mc:AlternateContent>
        <mc:Choice Requires="wps">
          <w:drawing>
            <wp:anchor distT="45720" distB="45720" distL="114300" distR="114300" simplePos="0" relativeHeight="251660288" behindDoc="0" locked="0" layoutInCell="1" allowOverlap="1" wp14:anchorId="0006EF1D" wp14:editId="250FEB9A">
              <wp:simplePos x="0" y="0"/>
              <wp:positionH relativeFrom="page">
                <wp:posOffset>6884670</wp:posOffset>
              </wp:positionH>
              <wp:positionV relativeFrom="paragraph">
                <wp:posOffset>-10795</wp:posOffset>
              </wp:positionV>
              <wp:extent cx="428625" cy="31432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75C263B5" w14:textId="77777777" w:rsidR="00562795" w:rsidRPr="007813FB" w:rsidRDefault="00562795"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1B60FF">
                            <w:rPr>
                              <w:rStyle w:val="Textoennegrita"/>
                              <w:noProof/>
                            </w:rPr>
                            <w:t>2</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006EF1D" id="_x0000_t202" coordsize="21600,21600" o:spt="202" path="m,l,21600r21600,l21600,xe">
              <v:stroke joinstyle="miter"/>
              <v:path gradientshapeok="t" o:connecttype="rect"/>
            </v:shapetype>
            <v:shape id="Cuadro de texto 2" o:spid="_x0000_s1026" type="#_x0000_t202" style="position:absolute;left:0;text-align:left;margin-left:542.1pt;margin-top:-.85pt;width:33.75pt;height:24.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39gEAAM4DAAAOAAAAZHJzL2Uyb0RvYy54bWysU8tu2zAQvBfoPxC815IdO3UEy0GaNEWB&#10;9AGk/QCaoiyiJJdd0pbcr8+SchwjvRXVgeBqydmd2eHqerCG7RUGDa7m00nJmXISGu22Nf/54/7d&#10;krMQhWuEAadqflCBX6/fvln1vlIz6MA0ChmBuFD1vuZdjL4qiiA7ZUWYgFeOki2gFZFC3BYNip7Q&#10;rSlmZXlZ9ICNR5AqBPp7Nyb5OuO3rZLxW9sGFZmpOfUW84p53aS1WK9EtUXhOy2PbYh/6MIK7ajo&#10;CepORMF2qP+CsloiBGjjRIItoG21VJkDsZmWr9g8dsKrzIXECf4kU/h/sPLr/tF/RxaHDzDQADOJ&#10;4B9A/grMwW0n3FbdIELfKdFQ4WmSrOh9qI5Xk9ShCglk03+BhoYsdhEy0NCiTaoQT0boNIDDSXQ1&#10;RCbp53y2vJwtOJOUupjOL2ifKojq+bLHED8psCxtao400wwu9g8hjkefj6RaDu61MXmuxrG+5lcL&#10;gnyVsTqS7Yy2NV+W6RuNkDh+dE2+HIU24556Me5IOvEcGcdhM9DBRH4DzYHoI4z2oudAmw7wD2c9&#10;Wavm4fdOoOLMfHYk4dV0Pk9ezMF88X5GAZ5nNucZ4SRB1VxG5GwMbmN28MjphsRudRbipZdjt2Sa&#10;LOXR4MmV53E+9fIM108AAAD//wMAUEsDBBQABgAIAAAAIQAXB8w43wAAAAsBAAAPAAAAZHJzL2Rv&#10;d25yZXYueG1sTI9BasMwEEX3hd5BTKGbkkgOaWxcy6EUAiW0i6Q9wNiaWCaWZCzFcW9feZXs5jOP&#10;P2+K7WQ6NtLgW2clJEsBjGztVGsbCb8/u0UGzAe0CjtnScIfediWjw8F5spd7YHGY2hYLLE+Rwk6&#10;hD7n3NeaDPql68nG3ckNBkOMQ8PVgNdYbjq+EmLDDbY2XtDY04em+ny8GAkvuhffX6fPaqc2tT7v&#10;PaZm3Ev5/DS9vwELNIUbDLN+VIcyOlXuYpVnXcwiW68iK2GRpMBmInmdp0rCOs2AlwW//6H8BwAA&#10;//8DAFBLAQItABQABgAIAAAAIQC2gziS/gAAAOEBAAATAAAAAAAAAAAAAAAAAAAAAABbQ29udGVu&#10;dF9UeXBlc10ueG1sUEsBAi0AFAAGAAgAAAAhADj9If/WAAAAlAEAAAsAAAAAAAAAAAAAAAAALwEA&#10;AF9yZWxzLy5yZWxzUEsBAi0AFAAGAAgAAAAhAH2YT7f2AQAAzgMAAA4AAAAAAAAAAAAAAAAALgIA&#10;AGRycy9lMm9Eb2MueG1sUEsBAi0AFAAGAAgAAAAhABcHzDjfAAAACwEAAA8AAAAAAAAAAAAAAAAA&#10;UAQAAGRycy9kb3ducmV2LnhtbFBLBQYAAAAABAAEAPMAAABcBQAAAAA=&#10;" filled="f" stroked="f">
              <v:textbox>
                <w:txbxContent>
                  <w:p w14:paraId="75C263B5" w14:textId="77777777" w:rsidR="00562795" w:rsidRPr="007813FB" w:rsidRDefault="00562795"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1B60FF">
                      <w:rPr>
                        <w:rStyle w:val="Textoennegrita"/>
                        <w:noProof/>
                      </w:rPr>
                      <w:t>2</w:t>
                    </w:r>
                    <w:r w:rsidRPr="007813FB">
                      <w:rPr>
                        <w:rStyle w:val="Textoennegrita"/>
                      </w:rPr>
                      <w:fldChar w:fldCharType="end"/>
                    </w:r>
                  </w:p>
                </w:txbxContent>
              </v:textbox>
              <w10:wrap type="square" anchorx="page"/>
            </v:shape>
          </w:pict>
        </mc:Fallback>
      </mc:AlternateContent>
    </w:r>
    <w:r w:rsidRPr="00A004EC">
      <w:rPr>
        <w:color w:val="89918E"/>
        <w:sz w:val="16"/>
        <w:szCs w:val="16"/>
        <w:lang w:val="es-ES"/>
      </w:rPr>
      <w:t xml:space="preserve">Instituto Tecnológico y de Energías Renovables, S.A. </w:t>
    </w:r>
    <w:r>
      <w:rPr>
        <w:color w:val="89918E"/>
        <w:sz w:val="16"/>
        <w:szCs w:val="16"/>
        <w:lang w:val="es-ES"/>
      </w:rPr>
      <w:t xml:space="preserve"> </w:t>
    </w:r>
    <w:r w:rsidRPr="000019AB">
      <w:rPr>
        <w:color w:val="89918E"/>
        <w:sz w:val="16"/>
        <w:szCs w:val="16"/>
        <w:lang w:val="es-ES"/>
      </w:rPr>
      <w:t>Polígono Industrial de Granadilla s/n, 38600 – Granadilla de Abona, Santa Cruz de Tenerife – España</w:t>
    </w:r>
    <w:r>
      <w:rPr>
        <w:color w:val="89918E"/>
        <w:sz w:val="16"/>
        <w:szCs w:val="16"/>
        <w:lang w:val="es-ES"/>
      </w:rPr>
      <w:t xml:space="preserve">. </w:t>
    </w:r>
    <w:r w:rsidRPr="00A004EC">
      <w:rPr>
        <w:b/>
        <w:color w:val="89918E"/>
        <w:sz w:val="16"/>
        <w:szCs w:val="16"/>
        <w:lang w:val="es-ES"/>
      </w:rPr>
      <w:t>TEL</w:t>
    </w:r>
    <w:r>
      <w:rPr>
        <w:color w:val="89918E"/>
        <w:sz w:val="16"/>
        <w:szCs w:val="16"/>
        <w:lang w:val="es-ES"/>
      </w:rPr>
      <w:t xml:space="preserve">: 922-747-700   </w:t>
    </w:r>
    <w:r w:rsidRPr="00A004EC">
      <w:rPr>
        <w:b/>
        <w:color w:val="89918E"/>
        <w:sz w:val="16"/>
        <w:szCs w:val="16"/>
        <w:lang w:val="es-ES"/>
      </w:rPr>
      <w:t>FAX</w:t>
    </w:r>
    <w:r>
      <w:rPr>
        <w:color w:val="89918E"/>
        <w:sz w:val="16"/>
        <w:szCs w:val="16"/>
        <w:lang w:val="es-ES"/>
      </w:rPr>
      <w:t xml:space="preserve">: 922-747-701   </w:t>
    </w:r>
    <w:r w:rsidRPr="00A004EC">
      <w:rPr>
        <w:b/>
        <w:color w:val="89918E"/>
        <w:sz w:val="16"/>
        <w:szCs w:val="16"/>
        <w:lang w:val="es-ES"/>
      </w:rPr>
      <w:t>E-MAIL</w:t>
    </w:r>
    <w:r>
      <w:rPr>
        <w:color w:val="89918E"/>
        <w:sz w:val="16"/>
        <w:szCs w:val="16"/>
        <w:lang w:val="es-ES"/>
      </w:rPr>
      <w:t>: iter@iter.es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C7FD" w14:textId="77777777" w:rsidR="00562795" w:rsidRPr="00E25101" w:rsidRDefault="00562795" w:rsidP="005723B9">
    <w:pPr>
      <w:pStyle w:val="Piedepgina"/>
      <w:ind w:left="-284"/>
      <w:jc w:val="center"/>
      <w:rPr>
        <w:color w:val="89918E"/>
        <w:sz w:val="16"/>
        <w:szCs w:val="16"/>
      </w:rPr>
    </w:pPr>
    <w:r>
      <w:rPr>
        <w:noProof/>
        <w:lang w:val="es-ES" w:eastAsia="es-ES"/>
      </w:rPr>
      <mc:AlternateContent>
        <mc:Choice Requires="wps">
          <w:drawing>
            <wp:anchor distT="0" distB="0" distL="114300" distR="114300" simplePos="0" relativeHeight="251655168" behindDoc="0" locked="0" layoutInCell="1" allowOverlap="1" wp14:anchorId="52FCF19A" wp14:editId="4CCD8DF7">
              <wp:simplePos x="0" y="0"/>
              <wp:positionH relativeFrom="page">
                <wp:posOffset>9525</wp:posOffset>
              </wp:positionH>
              <wp:positionV relativeFrom="paragraph">
                <wp:posOffset>389255</wp:posOffset>
              </wp:positionV>
              <wp:extent cx="7553325" cy="150495"/>
              <wp:effectExtent l="0" t="0" r="9525" b="1905"/>
              <wp:wrapNone/>
              <wp:docPr id="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50495"/>
                      </a:xfrm>
                      <a:prstGeom prst="rect">
                        <a:avLst/>
                      </a:prstGeom>
                      <a:solidFill>
                        <a:srgbClr val="87B09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1EF24D" id="Rectángulo 5" o:spid="_x0000_s1026" style="position:absolute;margin-left:.75pt;margin-top:30.65pt;width:594.75pt;height:1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Kb6wEAALcDAAAOAAAAZHJzL2Uyb0RvYy54bWysU8GO0zAQvSPxD5bvNEm3oduo6ap0tQhp&#10;WZAWPsB1nMTC8Zix27R8PWO3263ghrhYGc/Mm3nPL8u7w2DYXqHXYGteTHLOlJXQaNvV/Pu3h3e3&#10;nPkgbCMMWFXzo/L8bvX2zXJ0lZpCD6ZRyAjE+mp0Ne9DcFWWedmrQfgJOGUp2QIOIlCIXdagGAl9&#10;MNk0z99nI2DjEKTynm7vT0m+Svhtq2T40rZeBWZqTruFdGI6t/HMVktRdShcr+V5DfEPWwxCWxp6&#10;gboXQbAd6r+gBi0RPLRhImHIoG21VIkDsSnyP9g898KpxIXE8e4ik/9/sPJp/+y+Ylzdu0eQPzyz&#10;sOmF7dQaEcZeiYbGFVGobHS+ujTEwFMr246foaGnFbsASYNDi0MEJHbskKQ+XqRWh8AkXc7L8uZm&#10;WnImKVeU+WxRphGieul26MNHBQOLHzVHesqELvaPPsRtRPVSkrYHo5sHbUwKsNtuDLK9oGe/nX/I&#10;F+szur8uMzYWW4htJ8R4k2hGZtFEvtpCcySWCCfvkNfpowf8xdlIvqm5/7kTqDgznywptShms2i0&#10;FMzK+ZQCvM5srzPCSoKquQzI2SnYhJM9dw5119OsItG2sCZ9W52ov+51XpfckRQ5Ozna7zpOVa//&#10;2+o3AAAA//8DAFBLAwQUAAYACAAAACEAzD4IgN4AAAAIAQAADwAAAGRycy9kb3ducmV2LnhtbEyP&#10;wU7DMBBE70j8g7VI3KgdUKKSxqkACTggISjl0JsTb5Oo8TqK3TT8PdsTHEczmnlTrGfXiwnH0HnS&#10;kCwUCKTa244aDduv55sliBANWdN7Qg0/GGBdXl4UJrf+RJ84bWIjuIRCbjS0MQ65lKFu0Zmw8AMS&#10;e3s/OhNZjo20ozlxuevlrVKZdKYjXmjNgE8t1ofN0Wl4231sratfXh+n1L8Pu29VJdlB6+ur+WEF&#10;IuIc/8Jwxmd0KJmp8keyQfSsUw5qyJI7EGc7uU/4W6VhmSqQZSH/Hyh/AQAA//8DAFBLAQItABQA&#10;BgAIAAAAIQC2gziS/gAAAOEBAAATAAAAAAAAAAAAAAAAAAAAAABbQ29udGVudF9UeXBlc10ueG1s&#10;UEsBAi0AFAAGAAgAAAAhADj9If/WAAAAlAEAAAsAAAAAAAAAAAAAAAAALwEAAF9yZWxzLy5yZWxz&#10;UEsBAi0AFAAGAAgAAAAhADKcIpvrAQAAtwMAAA4AAAAAAAAAAAAAAAAALgIAAGRycy9lMm9Eb2Mu&#10;eG1sUEsBAi0AFAAGAAgAAAAhAMw+CIDeAAAACAEAAA8AAAAAAAAAAAAAAAAARQQAAGRycy9kb3du&#10;cmV2LnhtbFBLBQYAAAAABAAEAPMAAABQBQAAAAA=&#10;" fillcolor="#87b09a" stroked="f" strokeweight="1pt">
              <w10:wrap anchorx="page"/>
            </v:rect>
          </w:pict>
        </mc:Fallback>
      </mc:AlternateContent>
    </w:r>
    <w:r>
      <w:rPr>
        <w:noProof/>
        <w:lang w:val="es-ES" w:eastAsia="es-ES"/>
      </w:rPr>
      <mc:AlternateContent>
        <mc:Choice Requires="wps">
          <w:drawing>
            <wp:anchor distT="45720" distB="45720" distL="114300" distR="114300" simplePos="0" relativeHeight="251659264" behindDoc="0" locked="0" layoutInCell="1" allowOverlap="1" wp14:anchorId="04CC2196" wp14:editId="26313DB4">
              <wp:simplePos x="0" y="0"/>
              <wp:positionH relativeFrom="page">
                <wp:posOffset>6751320</wp:posOffset>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7BD4B099" w14:textId="77777777" w:rsidR="00562795" w:rsidRPr="007813FB" w:rsidRDefault="00562795"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1B60FF">
                            <w:rPr>
                              <w:rStyle w:val="Textoennegrita"/>
                              <w:noProof/>
                            </w:rPr>
                            <w:t>1</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4CC2196" id="_x0000_t202" coordsize="21600,21600" o:spt="202" path="m,l,21600r21600,l21600,xe">
              <v:stroke joinstyle="miter"/>
              <v:path gradientshapeok="t" o:connecttype="rect"/>
            </v:shapetype>
            <v:shape id="_x0000_s1028" type="#_x0000_t202" style="position:absolute;left:0;text-align:left;margin-left:531.6pt;margin-top:.7pt;width:33.75pt;height:24.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Il+gEAANUDAAAOAAAAZHJzL2Uyb0RvYy54bWysU8tu2zAQvBfoPxC817IVO3UE00GaNEWB&#10;9AGk/QCaoiyiFJdd0pbcr8+SchwjvRXVgeBqucOd2eHqeugs22sMBpzgs8mUM+0U1MZtBf/54/7d&#10;krMQpaulBacFP+jAr9dv36x6X+kSWrC1RkYgLlS9F7yN0VdFEVSrOxkm4LWjZAPYyUghbosaZU/o&#10;nS3K6fSy6AFrj6B0CPT3bkzydcZvGq3it6YJOjIrOPUW84p53aS1WK9ktUXpW6OObch/6KKTxtGl&#10;J6g7GSXbofkLqjMKIUATJwq6AprGKJ05EJvZ9BWbx1Z6nbmQOMGfZAr/D1Z93T/678ji8AEGGmAm&#10;EfwDqF+BObhtpdvqG0ToWy1runiWJCt6H6pjaZI6VCGBbPovUNOQ5S5CBhoa7JIqxJMROg3gcBJd&#10;D5Ep+jkvl5flgjNFqYvZ/IL26QZZPRd7DPGTho6ljeBIM83gcv8Q4nj0+Ui6y8G9sTbP1TrWC361&#10;IMhXmc5Esp01neDLafpGIySOH12di6M0dtxTL9YdSSeeI+M4bAZmasHLVJs02EB9IBUQRpfRq6BN&#10;C/iHs54cJnj4vZOoObOfHSl5NZvPkyVzMF+8LynA88zmPCOdIijBVUTOxuA2ZiOP1G5I88ZkPV56&#10;OTZN3smKHn2ezHke51Mvr3H9BAAA//8DAFBLAwQUAAYACAAAACEATRKd7d8AAAAKAQAADwAAAGRy&#10;cy9kb3ducmV2LnhtbEyPwU7DMAyG70i8Q2QkLogl26CD0nRCSJPQNA4MHsBtvKZa41RN1pW3JzvB&#10;zb/86ffnYj25Tow0hNazhvlMgSCuvWm50fD9tbl/AhEissHOM2n4oQDr8vqqwNz4M3/SuI+NSCUc&#10;ctRgY+xzKUNtyWGY+Z447Q5+cBhTHBppBjynctfJhVKZdNhyumCxpzdL9XF/chrubK8+dof3amOy&#10;2h63AVdu3Gp9ezO9voCINMU/GC76SR3K5FT5E5sgupRVtlwkNk0PIC7AfKlWICoNj+oZZFnI/y+U&#10;vwAAAP//AwBQSwECLQAUAAYACAAAACEAtoM4kv4AAADhAQAAEwAAAAAAAAAAAAAAAAAAAAAAW0Nv&#10;bnRlbnRfVHlwZXNdLnhtbFBLAQItABQABgAIAAAAIQA4/SH/1gAAAJQBAAALAAAAAAAAAAAAAAAA&#10;AC8BAABfcmVscy8ucmVsc1BLAQItABQABgAIAAAAIQBT2UIl+gEAANUDAAAOAAAAAAAAAAAAAAAA&#10;AC4CAABkcnMvZTJvRG9jLnhtbFBLAQItABQABgAIAAAAIQBNEp3t3wAAAAoBAAAPAAAAAAAAAAAA&#10;AAAAAFQEAABkcnMvZG93bnJldi54bWxQSwUGAAAAAAQABADzAAAAYAUAAAAA&#10;" filled="f" stroked="f">
              <v:textbox>
                <w:txbxContent>
                  <w:p w14:paraId="7BD4B099" w14:textId="77777777" w:rsidR="00562795" w:rsidRPr="007813FB" w:rsidRDefault="00562795" w:rsidP="007813FB">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sidR="001B60FF">
                      <w:rPr>
                        <w:rStyle w:val="Textoennegrita"/>
                        <w:noProof/>
                      </w:rPr>
                      <w:t>1</w:t>
                    </w:r>
                    <w:r w:rsidRPr="007813FB">
                      <w:rPr>
                        <w:rStyle w:val="Textoennegrita"/>
                      </w:rPr>
                      <w:fldChar w:fldCharType="end"/>
                    </w:r>
                  </w:p>
                </w:txbxContent>
              </v:textbox>
              <w10:wrap type="square" anchorx="page"/>
            </v:shape>
          </w:pict>
        </mc:Fallback>
      </mc:AlternateContent>
    </w:r>
    <w:r w:rsidRPr="00A004EC">
      <w:rPr>
        <w:color w:val="89918E"/>
        <w:sz w:val="16"/>
        <w:szCs w:val="16"/>
        <w:lang w:val="es-ES"/>
      </w:rPr>
      <w:t xml:space="preserve">Instituto Tecnológico y de Energías </w:t>
    </w:r>
    <w:r>
      <w:rPr>
        <w:color w:val="89918E"/>
        <w:sz w:val="16"/>
        <w:szCs w:val="16"/>
        <w:lang w:val="es-ES"/>
      </w:rPr>
      <w:t xml:space="preserve">Renovables, S.A. </w:t>
    </w:r>
    <w:r w:rsidRPr="000019AB">
      <w:rPr>
        <w:color w:val="89918E"/>
        <w:sz w:val="16"/>
        <w:szCs w:val="16"/>
        <w:lang w:val="es-ES"/>
      </w:rPr>
      <w:t>Polígono Industrial de Granadilla s/n, 38600 – Granadilla de Abona, Santa Cruz de Tenerife – España</w:t>
    </w:r>
    <w:r>
      <w:rPr>
        <w:color w:val="89918E"/>
        <w:sz w:val="16"/>
        <w:szCs w:val="16"/>
        <w:lang w:val="es-ES"/>
      </w:rPr>
      <w:t xml:space="preserve">. </w:t>
    </w:r>
    <w:r w:rsidRPr="00E25101">
      <w:rPr>
        <w:b/>
        <w:color w:val="89918E"/>
        <w:sz w:val="16"/>
        <w:szCs w:val="16"/>
      </w:rPr>
      <w:t>TEL</w:t>
    </w:r>
    <w:r w:rsidRPr="00E25101">
      <w:rPr>
        <w:color w:val="89918E"/>
        <w:sz w:val="16"/>
        <w:szCs w:val="16"/>
      </w:rPr>
      <w:t xml:space="preserve">: 922-747-700 · </w:t>
    </w:r>
    <w:r w:rsidRPr="00E25101">
      <w:rPr>
        <w:b/>
        <w:color w:val="89918E"/>
        <w:sz w:val="16"/>
        <w:szCs w:val="16"/>
      </w:rPr>
      <w:t>FAX</w:t>
    </w:r>
    <w:r w:rsidRPr="00E25101">
      <w:rPr>
        <w:color w:val="89918E"/>
        <w:sz w:val="16"/>
        <w:szCs w:val="16"/>
      </w:rPr>
      <w:t xml:space="preserve">: 922-747-701 · </w:t>
    </w:r>
    <w:r w:rsidRPr="00E25101">
      <w:rPr>
        <w:b/>
        <w:color w:val="89918E"/>
        <w:sz w:val="16"/>
        <w:szCs w:val="16"/>
      </w:rPr>
      <w:t>E-MAIL</w:t>
    </w:r>
    <w:r w:rsidRPr="00E25101">
      <w:rPr>
        <w:color w:val="89918E"/>
        <w:sz w:val="16"/>
        <w:szCs w:val="16"/>
      </w:rPr>
      <w:t xml:space="preserve">: iter@iter.es · </w:t>
    </w:r>
    <w:r w:rsidRPr="00E25101">
      <w:rPr>
        <w:b/>
        <w:color w:val="89918E"/>
        <w:sz w:val="16"/>
        <w:szCs w:val="16"/>
      </w:rPr>
      <w:t>WEB</w:t>
    </w:r>
    <w:r w:rsidRPr="00E25101">
      <w:rPr>
        <w:color w:val="89918E"/>
        <w:sz w:val="16"/>
        <w:szCs w:val="16"/>
      </w:rPr>
      <w:t>: www.iter.es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B05E" w14:textId="77777777" w:rsidR="00F04EF1" w:rsidRDefault="00F04EF1">
      <w:pPr>
        <w:spacing w:after="0" w:line="240" w:lineRule="auto"/>
      </w:pPr>
      <w:r>
        <w:separator/>
      </w:r>
    </w:p>
  </w:footnote>
  <w:footnote w:type="continuationSeparator" w:id="0">
    <w:p w14:paraId="18324973" w14:textId="77777777" w:rsidR="00F04EF1" w:rsidRDefault="00F04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D82" w14:textId="77777777" w:rsidR="00562795" w:rsidRDefault="008C0A8B">
    <w:pPr>
      <w:pStyle w:val="Encabezado"/>
    </w:pPr>
    <w:r>
      <w:rPr>
        <w:noProof/>
        <w:lang w:val="es-ES" w:eastAsia="es-ES"/>
      </w:rPr>
      <w:pict w14:anchorId="5497E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49" type="#_x0000_t75" style="position:absolute;margin-left:0;margin-top:0;width:312pt;height:698.85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337F" w14:textId="77777777" w:rsidR="00562795" w:rsidRDefault="00562795" w:rsidP="00427338">
    <w:pPr>
      <w:pStyle w:val="Encabezado"/>
      <w:tabs>
        <w:tab w:val="clear" w:pos="4252"/>
        <w:tab w:val="clear" w:pos="8504"/>
        <w:tab w:val="center" w:pos="9072"/>
      </w:tabs>
    </w:pPr>
    <w:r>
      <w:rPr>
        <w:noProof/>
        <w:lang w:val="es-ES" w:eastAsia="es-ES"/>
      </w:rPr>
      <w:tab/>
    </w:r>
    <w:r>
      <w:rPr>
        <w:noProof/>
        <w:lang w:val="es-ES" w:eastAsia="es-ES"/>
      </w:rPr>
      <w:br/>
    </w:r>
    <w:r>
      <w:rPr>
        <w:noProof/>
        <w:lang w:val="es-ES" w:eastAsia="es-ES"/>
      </w:rPr>
      <w:drawing>
        <wp:inline distT="0" distB="0" distL="0" distR="0" wp14:anchorId="63D4922D" wp14:editId="6CF8BFDB">
          <wp:extent cx="2570480" cy="497840"/>
          <wp:effectExtent l="0" t="0" r="1270" b="0"/>
          <wp:docPr id="1"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80" cy="497840"/>
                  </a:xfrm>
                  <a:prstGeom prst="rect">
                    <a:avLst/>
                  </a:prstGeom>
                  <a:noFill/>
                  <a:ln>
                    <a:noFill/>
                  </a:ln>
                </pic:spPr>
              </pic:pic>
            </a:graphicData>
          </a:graphic>
        </wp:inline>
      </w:drawing>
    </w:r>
    <w:r>
      <w:rPr>
        <w:noProof/>
        <w:lang w:val="es-ES" w:eastAsia="es-ES"/>
      </w:rPr>
      <w:tab/>
    </w:r>
    <w:r>
      <w:rPr>
        <w:noProof/>
        <w:lang w:val="es-ES" w:eastAsia="es-ES"/>
      </w:rPr>
      <w:drawing>
        <wp:inline distT="0" distB="0" distL="0" distR="0" wp14:anchorId="1DE529E6" wp14:editId="7B852169">
          <wp:extent cx="477520" cy="599440"/>
          <wp:effectExtent l="0" t="0" r="0" b="0"/>
          <wp:docPr id="2" name="Imagen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520" cy="599440"/>
                  </a:xfrm>
                  <a:prstGeom prst="rect">
                    <a:avLst/>
                  </a:prstGeom>
                  <a:noFill/>
                  <a:ln>
                    <a:noFill/>
                  </a:ln>
                </pic:spPr>
              </pic:pic>
            </a:graphicData>
          </a:graphic>
        </wp:inline>
      </w:drawing>
    </w:r>
  </w:p>
  <w:p w14:paraId="69516873" w14:textId="77777777" w:rsidR="00562795" w:rsidRPr="000019AB" w:rsidRDefault="00562795" w:rsidP="00C82A50">
    <w:pPr>
      <w:pStyle w:val="Encabezado"/>
      <w:tabs>
        <w:tab w:val="clear" w:pos="4252"/>
        <w:tab w:val="clear" w:pos="8504"/>
        <w:tab w:val="left" w:pos="1155"/>
      </w:tabs>
      <w:rPr>
        <w:sz w:val="16"/>
        <w:szCs w:val="16"/>
      </w:rPr>
    </w:pPr>
    <w:r>
      <w:rPr>
        <w:noProof/>
        <w:lang w:val="es-ES" w:eastAsia="es-ES"/>
      </w:rPr>
      <w:drawing>
        <wp:anchor distT="0" distB="0" distL="114300" distR="114300" simplePos="0" relativeHeight="251658240" behindDoc="1" locked="0" layoutInCell="0" allowOverlap="1" wp14:anchorId="3D5FB693" wp14:editId="1BEC01F1">
          <wp:simplePos x="0" y="0"/>
          <wp:positionH relativeFrom="margin">
            <wp:posOffset>3157855</wp:posOffset>
          </wp:positionH>
          <wp:positionV relativeFrom="margin">
            <wp:posOffset>1865630</wp:posOffset>
          </wp:positionV>
          <wp:extent cx="3133090" cy="7018020"/>
          <wp:effectExtent l="0" t="0" r="0" b="0"/>
          <wp:wrapNone/>
          <wp:docPr id="5" name="Imagen 23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4"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74F5" w14:textId="77777777" w:rsidR="00562795" w:rsidRDefault="00562795" w:rsidP="00931D33">
    <w:pPr>
      <w:pStyle w:val="Encabezado"/>
      <w:tabs>
        <w:tab w:val="clear" w:pos="8504"/>
        <w:tab w:val="left" w:pos="5205"/>
        <w:tab w:val="left" w:pos="5400"/>
        <w:tab w:val="right" w:pos="9356"/>
      </w:tabs>
    </w:pPr>
    <w:r>
      <w:rPr>
        <w:noProof/>
        <w:lang w:val="es-ES" w:eastAsia="es-ES"/>
      </w:rPr>
      <mc:AlternateContent>
        <mc:Choice Requires="wps">
          <w:drawing>
            <wp:anchor distT="45720" distB="45720" distL="114300" distR="114300" simplePos="0" relativeHeight="251654144" behindDoc="0" locked="0" layoutInCell="1" allowOverlap="1" wp14:anchorId="6ECE3209" wp14:editId="7762687F">
              <wp:simplePos x="0" y="0"/>
              <wp:positionH relativeFrom="page">
                <wp:posOffset>-4906645</wp:posOffset>
              </wp:positionH>
              <wp:positionV relativeFrom="paragraph">
                <wp:posOffset>4782820</wp:posOffset>
              </wp:positionV>
              <wp:extent cx="10676890" cy="197485"/>
              <wp:effectExtent l="952"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76890" cy="197485"/>
                      </a:xfrm>
                      <a:prstGeom prst="rect">
                        <a:avLst/>
                      </a:prstGeom>
                      <a:noFill/>
                      <a:ln w="9525">
                        <a:noFill/>
                        <a:miter lim="800000"/>
                        <a:headEnd/>
                        <a:tailEnd/>
                      </a:ln>
                    </wps:spPr>
                    <wps:txbx>
                      <w:txbxContent>
                        <w:p w14:paraId="40C84156" w14:textId="77777777" w:rsidR="00562795" w:rsidRPr="00597ABF" w:rsidRDefault="00562795" w:rsidP="001D0AA8">
                          <w:pPr>
                            <w:jc w:val="center"/>
                            <w:rPr>
                              <w:color w:val="89918E"/>
                              <w:sz w:val="16"/>
                              <w:szCs w:val="16"/>
                              <w:lang w:val="es-ES"/>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6ECE3209" id="_x0000_t202" coordsize="21600,21600" o:spt="202" path="m,l,21600r21600,l21600,xe">
              <v:stroke joinstyle="miter"/>
              <v:path gradientshapeok="t" o:connecttype="rect"/>
            </v:shapetype>
            <v:shape id="_x0000_s1027" type="#_x0000_t202" style="position:absolute;margin-left:-386.35pt;margin-top:376.6pt;width:840.7pt;height:15.55pt;rotation:-90;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l7AwIAAOYDAAAOAAAAZHJzL2Uyb0RvYy54bWysU9uO0zAQfUfiHyy/0zRVr1HT1bLLIqRl&#10;QVr4ANdxGgvHY8Zuk/L1jJ2oreANkQfLk7HPnHNmvL3rW8NOCr0GW/J8MuVMWQmVtoeSf//29G7N&#10;mQ/CVsKAVSU/K8/vdm/fbDtXqBk0YCqFjECsLzpX8iYEV2SZl41qhZ+AU5aSNWArAoV4yCoUHaG3&#10;JptNp8usA6wcglTe09/HIcl3Cb+ulQxf6tqrwEzJiVtIK6Z1H9dstxXFAYVrtBxpiH9g0QptqegF&#10;6lEEwY6o/4JqtUTwUIeJhDaDutZSJQ2kJp/+oea1EU4lLWSOdxeb/P+DlS+nV/cVWejfQ08NTCK8&#10;ewb5wzMLD42wB3WPCF2jREWF82hZ1jlfjFej1b7wEWTffYaKmiyOARJQX2PLEMj1fEndoi/9JtmM&#10;ilE/zpceqD4wGRlMl6vlekM5Scl8s5qvF6mkKCJa9NihDx8VtCxuSo7U5AQrTs8+RHbXI/G4hSdt&#10;TGq0sawr+WYxW6QLN5lWB5pDo9uSrwei6UIU/cFWaR+ENsOeChg7uhCFDxaEft8zXY0WRVP2UJ3J&#10;lmQACaJnQnQbwF+cdTRyJfc/jwIVZ+aTJWs3+XweZzQF88VqRgHeZva3GWElQZVcBuRsCB5CmuxB&#10;9D01odbJjyuXkTQNU7JpHPw4rbdxOnV9nrvfAAAA//8DAFBLAwQUAAYACAAAACEAf+Ynmt0AAAAK&#10;AQAADwAAAGRycy9kb3ducmV2LnhtbEyPwU7DMAyG70i8Q2QkblvaQcfWNZ0QEgeObBMStzQxbbXE&#10;qZqsK2+POcHR8vf//lztZ+/EhGPsAynIlxkIJBNsT62C0/F1sQERkyarXSBU8I0R9vXtTaVLG670&#10;jtMhtYJLKJZaQZfSUEoZTYdex2UYkHj3FUavE49jK+2or1zunVxl2Vp63RNf6PSALx2a8+HiFbh+&#10;mppcvh05+KkNSfMRnFHq/m5+3oFIOKc/GH71WR1qdmrChWwUTkGxemRSweIp34JgYPNQgGgYXGfb&#10;AmRdyf8v1D8AAAD//wMAUEsBAi0AFAAGAAgAAAAhALaDOJL+AAAA4QEAABMAAAAAAAAAAAAAAAAA&#10;AAAAAFtDb250ZW50X1R5cGVzXS54bWxQSwECLQAUAAYACAAAACEAOP0h/9YAAACUAQAACwAAAAAA&#10;AAAAAAAAAAAvAQAAX3JlbHMvLnJlbHNQSwECLQAUAAYACAAAACEARce5ewMCAADmAwAADgAAAAAA&#10;AAAAAAAAAAAuAgAAZHJzL2Uyb0RvYy54bWxQSwECLQAUAAYACAAAACEAf+Ynmt0AAAAKAQAADwAA&#10;AAAAAAAAAAAAAABdBAAAZHJzL2Rvd25yZXYueG1sUEsFBgAAAAAEAAQA8wAAAGcFAAAAAA==&#10;" filled="f" stroked="f">
              <v:textbox>
                <w:txbxContent>
                  <w:p w14:paraId="40C84156" w14:textId="77777777" w:rsidR="00562795" w:rsidRPr="00597ABF" w:rsidRDefault="00562795" w:rsidP="001D0AA8">
                    <w:pPr>
                      <w:jc w:val="center"/>
                      <w:rPr>
                        <w:color w:val="89918E"/>
                        <w:sz w:val="16"/>
                        <w:szCs w:val="16"/>
                        <w:lang w:val="es-ES"/>
                      </w:rPr>
                    </w:pPr>
                  </w:p>
                </w:txbxContent>
              </v:textbox>
              <w10:wrap type="square" anchorx="page"/>
            </v:shape>
          </w:pict>
        </mc:Fallback>
      </mc:AlternateContent>
    </w:r>
    <w:r w:rsidR="008C0A8B">
      <w:rPr>
        <w:noProof/>
        <w:lang w:val="es-ES" w:eastAsia="es-ES"/>
      </w:rPr>
      <w:pict w14:anchorId="154FB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6" o:spid="_x0000_s2054" type="#_x0000_t75" style="position:absolute;margin-left:250.15pt;margin-top:134.75pt;width:246.7pt;height:552.6pt;z-index:-251660288;mso-position-horizontal-relative:margin;mso-position-vertical-relative:margin" o:allowincell="f">
          <v:imagedata r:id="rId1" o:title="" gain="11796f" blacklevel="26214f"/>
          <w10:wrap anchorx="margin" anchory="margin"/>
        </v:shape>
      </w:pict>
    </w:r>
    <w:r>
      <w:rPr>
        <w:noProof/>
        <w:lang w:val="es-ES" w:eastAsia="es-ES"/>
      </w:rPr>
      <w:drawing>
        <wp:inline distT="0" distB="0" distL="0" distR="0" wp14:anchorId="2E831330" wp14:editId="7583D5BA">
          <wp:extent cx="2575560" cy="497840"/>
          <wp:effectExtent l="0" t="0" r="0" b="0"/>
          <wp:docPr id="3"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5560" cy="497840"/>
                  </a:xfrm>
                  <a:prstGeom prst="rect">
                    <a:avLst/>
                  </a:prstGeom>
                  <a:noFill/>
                  <a:ln>
                    <a:noFill/>
                  </a:ln>
                </pic:spPr>
              </pic:pic>
            </a:graphicData>
          </a:graphic>
        </wp:inline>
      </w:drawing>
    </w:r>
    <w:r>
      <w:rPr>
        <w:noProof/>
        <w:lang w:val="es-ES" w:eastAsia="es-ES"/>
      </w:rPr>
      <w:tab/>
    </w:r>
    <w:r>
      <w:rPr>
        <w:noProof/>
        <w:lang w:val="es-ES" w:eastAsia="es-ES"/>
      </w:rPr>
      <w:tab/>
    </w:r>
    <w:r>
      <w:rPr>
        <w:noProof/>
        <w:lang w:val="es-ES" w:eastAsia="es-ES"/>
      </w:rPr>
      <w:tab/>
    </w:r>
    <w:r>
      <w:rPr>
        <w:noProof/>
        <w:lang w:val="es-ES" w:eastAsia="es-ES"/>
      </w:rPr>
      <w:tab/>
    </w:r>
    <w:r>
      <w:rPr>
        <w:noProof/>
        <w:lang w:val="es-ES" w:eastAsia="es-ES"/>
      </w:rPr>
      <w:drawing>
        <wp:inline distT="0" distB="0" distL="0" distR="0" wp14:anchorId="5DAB30BD" wp14:editId="0B79995B">
          <wp:extent cx="477520" cy="599440"/>
          <wp:effectExtent l="0" t="0" r="0" b="0"/>
          <wp:docPr id="4"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7520" cy="599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AE2"/>
    <w:multiLevelType w:val="hybridMultilevel"/>
    <w:tmpl w:val="983CBE08"/>
    <w:lvl w:ilvl="0" w:tplc="C8D076F2">
      <w:start w:val="1"/>
      <w:numFmt w:val="decimal"/>
      <w:lvlText w:val="%1."/>
      <w:lvlJc w:val="left"/>
      <w:pPr>
        <w:ind w:left="665" w:hanging="360"/>
      </w:pPr>
      <w:rPr>
        <w:rFonts w:cs="Times New Roman" w:hint="default"/>
        <w:b/>
      </w:rPr>
    </w:lvl>
    <w:lvl w:ilvl="1" w:tplc="0C0A0019" w:tentative="1">
      <w:start w:val="1"/>
      <w:numFmt w:val="lowerLetter"/>
      <w:lvlText w:val="%2."/>
      <w:lvlJc w:val="left"/>
      <w:pPr>
        <w:ind w:left="1385" w:hanging="360"/>
      </w:pPr>
      <w:rPr>
        <w:rFonts w:cs="Times New Roman"/>
      </w:rPr>
    </w:lvl>
    <w:lvl w:ilvl="2" w:tplc="0C0A001B" w:tentative="1">
      <w:start w:val="1"/>
      <w:numFmt w:val="lowerRoman"/>
      <w:lvlText w:val="%3."/>
      <w:lvlJc w:val="right"/>
      <w:pPr>
        <w:ind w:left="2105" w:hanging="180"/>
      </w:pPr>
      <w:rPr>
        <w:rFonts w:cs="Times New Roman"/>
      </w:rPr>
    </w:lvl>
    <w:lvl w:ilvl="3" w:tplc="0C0A000F" w:tentative="1">
      <w:start w:val="1"/>
      <w:numFmt w:val="decimal"/>
      <w:lvlText w:val="%4."/>
      <w:lvlJc w:val="left"/>
      <w:pPr>
        <w:ind w:left="2825" w:hanging="360"/>
      </w:pPr>
      <w:rPr>
        <w:rFonts w:cs="Times New Roman"/>
      </w:rPr>
    </w:lvl>
    <w:lvl w:ilvl="4" w:tplc="0C0A0019" w:tentative="1">
      <w:start w:val="1"/>
      <w:numFmt w:val="lowerLetter"/>
      <w:lvlText w:val="%5."/>
      <w:lvlJc w:val="left"/>
      <w:pPr>
        <w:ind w:left="3545" w:hanging="360"/>
      </w:pPr>
      <w:rPr>
        <w:rFonts w:cs="Times New Roman"/>
      </w:rPr>
    </w:lvl>
    <w:lvl w:ilvl="5" w:tplc="0C0A001B" w:tentative="1">
      <w:start w:val="1"/>
      <w:numFmt w:val="lowerRoman"/>
      <w:lvlText w:val="%6."/>
      <w:lvlJc w:val="right"/>
      <w:pPr>
        <w:ind w:left="4265" w:hanging="180"/>
      </w:pPr>
      <w:rPr>
        <w:rFonts w:cs="Times New Roman"/>
      </w:rPr>
    </w:lvl>
    <w:lvl w:ilvl="6" w:tplc="0C0A000F" w:tentative="1">
      <w:start w:val="1"/>
      <w:numFmt w:val="decimal"/>
      <w:lvlText w:val="%7."/>
      <w:lvlJc w:val="left"/>
      <w:pPr>
        <w:ind w:left="4985" w:hanging="360"/>
      </w:pPr>
      <w:rPr>
        <w:rFonts w:cs="Times New Roman"/>
      </w:rPr>
    </w:lvl>
    <w:lvl w:ilvl="7" w:tplc="0C0A0019" w:tentative="1">
      <w:start w:val="1"/>
      <w:numFmt w:val="lowerLetter"/>
      <w:lvlText w:val="%8."/>
      <w:lvlJc w:val="left"/>
      <w:pPr>
        <w:ind w:left="5705" w:hanging="360"/>
      </w:pPr>
      <w:rPr>
        <w:rFonts w:cs="Times New Roman"/>
      </w:rPr>
    </w:lvl>
    <w:lvl w:ilvl="8" w:tplc="0C0A001B" w:tentative="1">
      <w:start w:val="1"/>
      <w:numFmt w:val="lowerRoman"/>
      <w:lvlText w:val="%9."/>
      <w:lvlJc w:val="right"/>
      <w:pPr>
        <w:ind w:left="6425" w:hanging="180"/>
      </w:pPr>
      <w:rPr>
        <w:rFonts w:cs="Times New Roman"/>
      </w:rPr>
    </w:lvl>
  </w:abstractNum>
  <w:abstractNum w:abstractNumId="1" w15:restartNumberingAfterBreak="0">
    <w:nsid w:val="009D2D1D"/>
    <w:multiLevelType w:val="hybridMultilevel"/>
    <w:tmpl w:val="8EB4F4A2"/>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15:restartNumberingAfterBreak="0">
    <w:nsid w:val="0423581C"/>
    <w:multiLevelType w:val="hybridMultilevel"/>
    <w:tmpl w:val="94C00222"/>
    <w:lvl w:ilvl="0" w:tplc="0C0A0005">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6104026"/>
    <w:multiLevelType w:val="hybridMultilevel"/>
    <w:tmpl w:val="52920B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912632"/>
    <w:multiLevelType w:val="hybridMultilevel"/>
    <w:tmpl w:val="280A85AE"/>
    <w:lvl w:ilvl="0" w:tplc="38B005B4">
      <w:start w:val="1"/>
      <w:numFmt w:val="decimal"/>
      <w:lvlText w:val="%1."/>
      <w:lvlJc w:val="left"/>
      <w:pPr>
        <w:ind w:left="1080" w:hanging="360"/>
      </w:pPr>
      <w:rPr>
        <w:rFonts w:cs="Times New Roman"/>
        <w:b w:val="0"/>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0AA916E0"/>
    <w:multiLevelType w:val="hybridMultilevel"/>
    <w:tmpl w:val="280A85AE"/>
    <w:lvl w:ilvl="0" w:tplc="38B005B4">
      <w:start w:val="1"/>
      <w:numFmt w:val="decimal"/>
      <w:lvlText w:val="%1."/>
      <w:lvlJc w:val="left"/>
      <w:pPr>
        <w:ind w:left="1080" w:hanging="360"/>
      </w:pPr>
      <w:rPr>
        <w:rFonts w:cs="Times New Roman"/>
        <w:b w:val="0"/>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0E0E6EB6"/>
    <w:multiLevelType w:val="hybridMultilevel"/>
    <w:tmpl w:val="1FBCE7E2"/>
    <w:lvl w:ilvl="0" w:tplc="5DC81F46">
      <w:start w:val="1"/>
      <w:numFmt w:val="decimal"/>
      <w:lvlText w:val="%1."/>
      <w:lvlJc w:val="left"/>
      <w:pPr>
        <w:ind w:left="720" w:hanging="360"/>
      </w:pPr>
      <w:rPr>
        <w:rFonts w:cs="Times New Roman" w:hint="default"/>
        <w:b/>
        <w:strike w:val="0"/>
        <w:u w:val="none"/>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134900FF"/>
    <w:multiLevelType w:val="hybridMultilevel"/>
    <w:tmpl w:val="DC880898"/>
    <w:lvl w:ilvl="0" w:tplc="097E6420">
      <w:start w:val="1"/>
      <w:numFmt w:val="decimal"/>
      <w:lvlText w:val="%1."/>
      <w:lvlJc w:val="left"/>
      <w:pPr>
        <w:ind w:left="720" w:hanging="360"/>
      </w:pPr>
      <w:rPr>
        <w:rFonts w:cs="Times New Roman" w:hint="default"/>
        <w:b/>
        <w:sz w:val="16"/>
        <w:szCs w:val="16"/>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150F2461"/>
    <w:multiLevelType w:val="hybridMultilevel"/>
    <w:tmpl w:val="0E52C93A"/>
    <w:lvl w:ilvl="0" w:tplc="0C0A0001">
      <w:start w:val="1"/>
      <w:numFmt w:val="bullet"/>
      <w:lvlText w:val=""/>
      <w:lvlJc w:val="left"/>
      <w:pPr>
        <w:ind w:left="1080" w:hanging="360"/>
      </w:pPr>
      <w:rPr>
        <w:rFonts w:ascii="Symbol" w:hAnsi="Symbol" w:hint="default"/>
      </w:rPr>
    </w:lvl>
    <w:lvl w:ilvl="1" w:tplc="3D740F6C">
      <w:numFmt w:val="bullet"/>
      <w:lvlText w:val="-"/>
      <w:lvlJc w:val="left"/>
      <w:pPr>
        <w:ind w:left="2160" w:hanging="720"/>
      </w:pPr>
      <w:rPr>
        <w:rFonts w:ascii="Arial" w:eastAsia="Times New Roman" w:hAnsi="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8714FDC"/>
    <w:multiLevelType w:val="hybridMultilevel"/>
    <w:tmpl w:val="F6A82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3B7BC2"/>
    <w:multiLevelType w:val="hybridMultilevel"/>
    <w:tmpl w:val="1FBCE7E2"/>
    <w:lvl w:ilvl="0" w:tplc="5DC81F46">
      <w:start w:val="1"/>
      <w:numFmt w:val="decimal"/>
      <w:lvlText w:val="%1."/>
      <w:lvlJc w:val="left"/>
      <w:pPr>
        <w:ind w:left="720" w:hanging="360"/>
      </w:pPr>
      <w:rPr>
        <w:rFonts w:cs="Times New Roman" w:hint="default"/>
        <w:b/>
        <w:strike w:val="0"/>
        <w:u w:val="none"/>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1" w15:restartNumberingAfterBreak="0">
    <w:nsid w:val="1B1767EF"/>
    <w:multiLevelType w:val="hybridMultilevel"/>
    <w:tmpl w:val="9C54CAFA"/>
    <w:lvl w:ilvl="0" w:tplc="0C0A0005">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1B7D5205"/>
    <w:multiLevelType w:val="hybridMultilevel"/>
    <w:tmpl w:val="A448F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C76180D"/>
    <w:multiLevelType w:val="hybridMultilevel"/>
    <w:tmpl w:val="08781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F76231"/>
    <w:multiLevelType w:val="hybridMultilevel"/>
    <w:tmpl w:val="94C61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D9814C1"/>
    <w:multiLevelType w:val="hybridMultilevel"/>
    <w:tmpl w:val="0EA063A2"/>
    <w:lvl w:ilvl="0" w:tplc="003771A5">
      <w:start w:val="1"/>
      <w:numFmt w:val="decimal"/>
      <w:lvlText w:val="%1."/>
      <w:lvlJc w:val="left"/>
      <w:pPr>
        <w:ind w:left="720" w:hanging="360"/>
      </w:pPr>
      <w:rPr>
        <w:rFonts w:ascii="Arial" w:hAnsi="Arial" w:cs="Arial" w:hint="default"/>
        <w:b/>
        <w:snapToGrid/>
        <w:spacing w:val="-2"/>
        <w:sz w:val="20"/>
        <w:szCs w:val="2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6" w15:restartNumberingAfterBreak="0">
    <w:nsid w:val="1F4A0A3F"/>
    <w:multiLevelType w:val="hybridMultilevel"/>
    <w:tmpl w:val="63BC821A"/>
    <w:lvl w:ilvl="0" w:tplc="BA26DA6C">
      <w:start w:val="1"/>
      <w:numFmt w:val="decimal"/>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7" w15:restartNumberingAfterBreak="0">
    <w:nsid w:val="287958AD"/>
    <w:multiLevelType w:val="hybridMultilevel"/>
    <w:tmpl w:val="DC880898"/>
    <w:lvl w:ilvl="0" w:tplc="097E6420">
      <w:start w:val="1"/>
      <w:numFmt w:val="decimal"/>
      <w:lvlText w:val="%1."/>
      <w:lvlJc w:val="left"/>
      <w:pPr>
        <w:ind w:left="720" w:hanging="360"/>
      </w:pPr>
      <w:rPr>
        <w:rFonts w:cs="Times New Roman" w:hint="default"/>
        <w:b/>
        <w:sz w:val="16"/>
        <w:szCs w:val="16"/>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2C43521B"/>
    <w:multiLevelType w:val="hybridMultilevel"/>
    <w:tmpl w:val="BE287EEA"/>
    <w:lvl w:ilvl="0" w:tplc="38B005B4">
      <w:start w:val="1"/>
      <w:numFmt w:val="decimal"/>
      <w:lvlText w:val="%1."/>
      <w:lvlJc w:val="left"/>
      <w:pPr>
        <w:ind w:left="1080" w:hanging="360"/>
      </w:pPr>
      <w:rPr>
        <w:rFonts w:cs="Times New Roman"/>
        <w:b w:val="0"/>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DE5561A"/>
    <w:multiLevelType w:val="hybridMultilevel"/>
    <w:tmpl w:val="D6EA572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2FD65B80"/>
    <w:multiLevelType w:val="hybridMultilevel"/>
    <w:tmpl w:val="2FBCC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000C73"/>
    <w:multiLevelType w:val="hybridMultilevel"/>
    <w:tmpl w:val="9C7A9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CC47A5"/>
    <w:multiLevelType w:val="hybridMultilevel"/>
    <w:tmpl w:val="280A85AE"/>
    <w:lvl w:ilvl="0" w:tplc="38B005B4">
      <w:start w:val="1"/>
      <w:numFmt w:val="decimal"/>
      <w:lvlText w:val="%1."/>
      <w:lvlJc w:val="left"/>
      <w:pPr>
        <w:ind w:left="1080" w:hanging="360"/>
      </w:pPr>
      <w:rPr>
        <w:rFonts w:cs="Times New Roman"/>
        <w:b w:val="0"/>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34957232"/>
    <w:multiLevelType w:val="hybridMultilevel"/>
    <w:tmpl w:val="77BC0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7B30B83"/>
    <w:multiLevelType w:val="hybridMultilevel"/>
    <w:tmpl w:val="05A2770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3B2C426D"/>
    <w:multiLevelType w:val="hybridMultilevel"/>
    <w:tmpl w:val="1E7275B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C485622"/>
    <w:multiLevelType w:val="hybridMultilevel"/>
    <w:tmpl w:val="A508AC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013595C"/>
    <w:multiLevelType w:val="hybridMultilevel"/>
    <w:tmpl w:val="F2A4258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4162199C"/>
    <w:multiLevelType w:val="hybridMultilevel"/>
    <w:tmpl w:val="74CC1AE8"/>
    <w:lvl w:ilvl="0" w:tplc="E5744AD6">
      <w:start w:val="4"/>
      <w:numFmt w:val="decimal"/>
      <w:lvlText w:val="%1."/>
      <w:lvlJc w:val="left"/>
      <w:pPr>
        <w:ind w:left="1080" w:hanging="360"/>
      </w:pPr>
      <w:rPr>
        <w:rFonts w:cs="Times New Roman" w:hint="default"/>
        <w:b w:val="0"/>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43C92ED2"/>
    <w:multiLevelType w:val="hybridMultilevel"/>
    <w:tmpl w:val="0C0C8622"/>
    <w:lvl w:ilvl="0" w:tplc="3E2809B2">
      <w:start w:val="1"/>
      <w:numFmt w:val="lowerLetter"/>
      <w:lvlText w:val="%1)"/>
      <w:lvlJc w:val="left"/>
      <w:pPr>
        <w:ind w:left="1317" w:hanging="750"/>
      </w:pPr>
      <w:rPr>
        <w:rFonts w:ascii="Arial" w:eastAsia="Times New Roman" w:hAnsi="Arial" w:cs="Arial"/>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30" w15:restartNumberingAfterBreak="0">
    <w:nsid w:val="47327E3F"/>
    <w:multiLevelType w:val="hybridMultilevel"/>
    <w:tmpl w:val="E418EA18"/>
    <w:lvl w:ilvl="0" w:tplc="F0907304">
      <w:start w:val="6"/>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915C1B"/>
    <w:multiLevelType w:val="hybridMultilevel"/>
    <w:tmpl w:val="5A70F2B4"/>
    <w:lvl w:ilvl="0" w:tplc="0C0A0005">
      <w:start w:val="1"/>
      <w:numFmt w:val="bullet"/>
      <w:lvlText w:val=""/>
      <w:lvlJc w:val="left"/>
      <w:pPr>
        <w:ind w:left="2138" w:hanging="360"/>
      </w:pPr>
      <w:rPr>
        <w:rFonts w:ascii="Wingdings" w:hAnsi="Wingdings" w:hint="default"/>
        <w:color w:val="auto"/>
      </w:rPr>
    </w:lvl>
    <w:lvl w:ilvl="1" w:tplc="0C0A0003">
      <w:start w:val="1"/>
      <w:numFmt w:val="bullet"/>
      <w:lvlText w:val="o"/>
      <w:lvlJc w:val="left"/>
      <w:pPr>
        <w:ind w:left="2858" w:hanging="360"/>
      </w:pPr>
      <w:rPr>
        <w:rFonts w:ascii="Courier New" w:hAnsi="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hint="default"/>
      </w:rPr>
    </w:lvl>
    <w:lvl w:ilvl="8" w:tplc="0C0A0005">
      <w:start w:val="1"/>
      <w:numFmt w:val="bullet"/>
      <w:lvlText w:val=""/>
      <w:lvlJc w:val="left"/>
      <w:pPr>
        <w:ind w:left="7898" w:hanging="360"/>
      </w:pPr>
      <w:rPr>
        <w:rFonts w:ascii="Wingdings" w:hAnsi="Wingdings" w:hint="default"/>
      </w:rPr>
    </w:lvl>
  </w:abstractNum>
  <w:abstractNum w:abstractNumId="32" w15:restartNumberingAfterBreak="0">
    <w:nsid w:val="4C017ED8"/>
    <w:multiLevelType w:val="hybridMultilevel"/>
    <w:tmpl w:val="0C789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F1D3FAB"/>
    <w:multiLevelType w:val="hybridMultilevel"/>
    <w:tmpl w:val="1FBCE7E2"/>
    <w:lvl w:ilvl="0" w:tplc="5DC81F46">
      <w:start w:val="1"/>
      <w:numFmt w:val="decimal"/>
      <w:lvlText w:val="%1."/>
      <w:lvlJc w:val="left"/>
      <w:pPr>
        <w:ind w:left="720" w:hanging="360"/>
      </w:pPr>
      <w:rPr>
        <w:rFonts w:cs="Times New Roman" w:hint="default"/>
        <w:b/>
        <w:strike w:val="0"/>
        <w:u w:val="none"/>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5B96989"/>
    <w:multiLevelType w:val="hybridMultilevel"/>
    <w:tmpl w:val="D040B22C"/>
    <w:lvl w:ilvl="0" w:tplc="C17C27DC">
      <w:start w:val="1"/>
      <w:numFmt w:val="decimal"/>
      <w:lvlText w:val="%1."/>
      <w:lvlJc w:val="left"/>
      <w:pPr>
        <w:ind w:left="1080" w:hanging="360"/>
      </w:pPr>
      <w:rPr>
        <w:rFonts w:cs="Times New Roman"/>
        <w:b/>
      </w:rPr>
    </w:lvl>
    <w:lvl w:ilvl="1" w:tplc="0C0A0019">
      <w:start w:val="1"/>
      <w:numFmt w:val="lowerLetter"/>
      <w:lvlText w:val="%2."/>
      <w:lvlJc w:val="left"/>
      <w:pPr>
        <w:ind w:left="1800" w:hanging="360"/>
      </w:pPr>
      <w:rPr>
        <w:rFonts w:cs="Times New Roman"/>
      </w:rPr>
    </w:lvl>
    <w:lvl w:ilvl="2" w:tplc="0C0A001B">
      <w:start w:val="1"/>
      <w:numFmt w:val="lowerRoman"/>
      <w:lvlText w:val="%3."/>
      <w:lvlJc w:val="right"/>
      <w:pPr>
        <w:ind w:left="2520" w:hanging="180"/>
      </w:pPr>
      <w:rPr>
        <w:rFonts w:cs="Times New Roman"/>
      </w:rPr>
    </w:lvl>
    <w:lvl w:ilvl="3" w:tplc="0C0A000F">
      <w:start w:val="1"/>
      <w:numFmt w:val="decimal"/>
      <w:lvlText w:val="%4."/>
      <w:lvlJc w:val="left"/>
      <w:pPr>
        <w:ind w:left="3240" w:hanging="360"/>
      </w:pPr>
      <w:rPr>
        <w:rFonts w:cs="Times New Roman"/>
      </w:rPr>
    </w:lvl>
    <w:lvl w:ilvl="4" w:tplc="0C0A0019">
      <w:start w:val="1"/>
      <w:numFmt w:val="lowerLetter"/>
      <w:lvlText w:val="%5."/>
      <w:lvlJc w:val="left"/>
      <w:pPr>
        <w:ind w:left="3960" w:hanging="360"/>
      </w:pPr>
      <w:rPr>
        <w:rFonts w:cs="Times New Roman"/>
      </w:rPr>
    </w:lvl>
    <w:lvl w:ilvl="5" w:tplc="0C0A001B">
      <w:start w:val="1"/>
      <w:numFmt w:val="lowerRoman"/>
      <w:lvlText w:val="%6."/>
      <w:lvlJc w:val="right"/>
      <w:pPr>
        <w:ind w:left="4680" w:hanging="180"/>
      </w:pPr>
      <w:rPr>
        <w:rFonts w:cs="Times New Roman"/>
      </w:rPr>
    </w:lvl>
    <w:lvl w:ilvl="6" w:tplc="0C0A000F">
      <w:start w:val="1"/>
      <w:numFmt w:val="decimal"/>
      <w:lvlText w:val="%7."/>
      <w:lvlJc w:val="left"/>
      <w:pPr>
        <w:ind w:left="5400" w:hanging="360"/>
      </w:pPr>
      <w:rPr>
        <w:rFonts w:cs="Times New Roman"/>
      </w:rPr>
    </w:lvl>
    <w:lvl w:ilvl="7" w:tplc="0C0A0019">
      <w:start w:val="1"/>
      <w:numFmt w:val="lowerLetter"/>
      <w:lvlText w:val="%8."/>
      <w:lvlJc w:val="left"/>
      <w:pPr>
        <w:ind w:left="6120" w:hanging="360"/>
      </w:pPr>
      <w:rPr>
        <w:rFonts w:cs="Times New Roman"/>
      </w:rPr>
    </w:lvl>
    <w:lvl w:ilvl="8" w:tplc="0C0A001B">
      <w:start w:val="1"/>
      <w:numFmt w:val="lowerRoman"/>
      <w:lvlText w:val="%9."/>
      <w:lvlJc w:val="right"/>
      <w:pPr>
        <w:ind w:left="6840" w:hanging="180"/>
      </w:pPr>
      <w:rPr>
        <w:rFonts w:cs="Times New Roman"/>
      </w:rPr>
    </w:lvl>
  </w:abstractNum>
  <w:abstractNum w:abstractNumId="35" w15:restartNumberingAfterBreak="0">
    <w:nsid w:val="57D66F4C"/>
    <w:multiLevelType w:val="hybridMultilevel"/>
    <w:tmpl w:val="EBEC5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1C1BCF"/>
    <w:multiLevelType w:val="hybridMultilevel"/>
    <w:tmpl w:val="5A98E30C"/>
    <w:lvl w:ilvl="0" w:tplc="BA26DA6C">
      <w:start w:val="1"/>
      <w:numFmt w:val="decimal"/>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7" w15:restartNumberingAfterBreak="0">
    <w:nsid w:val="5CF6210F"/>
    <w:multiLevelType w:val="hybridMultilevel"/>
    <w:tmpl w:val="03902CE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D682705"/>
    <w:multiLevelType w:val="hybridMultilevel"/>
    <w:tmpl w:val="571EB294"/>
    <w:lvl w:ilvl="0" w:tplc="7F36B9EA">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6DA0CEC"/>
    <w:multiLevelType w:val="hybridMultilevel"/>
    <w:tmpl w:val="44E8E2D0"/>
    <w:lvl w:ilvl="0" w:tplc="0C0A0005">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0" w15:restartNumberingAfterBreak="0">
    <w:nsid w:val="69AA6FB8"/>
    <w:multiLevelType w:val="hybridMultilevel"/>
    <w:tmpl w:val="90EE6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A964F91"/>
    <w:multiLevelType w:val="hybridMultilevel"/>
    <w:tmpl w:val="711A6AA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15:restartNumberingAfterBreak="0">
    <w:nsid w:val="72C70EB0"/>
    <w:multiLevelType w:val="hybridMultilevel"/>
    <w:tmpl w:val="EF6C8A98"/>
    <w:lvl w:ilvl="0" w:tplc="E77030D2">
      <w:start w:val="1"/>
      <w:numFmt w:val="upperRoman"/>
      <w:lvlText w:val="%1."/>
      <w:lvlJc w:val="righ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15:restartNumberingAfterBreak="0">
    <w:nsid w:val="7305637F"/>
    <w:multiLevelType w:val="hybridMultilevel"/>
    <w:tmpl w:val="0186B76E"/>
    <w:lvl w:ilvl="0" w:tplc="0C0A0005">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4" w15:restartNumberingAfterBreak="0">
    <w:nsid w:val="76B71328"/>
    <w:multiLevelType w:val="hybridMultilevel"/>
    <w:tmpl w:val="280A85AE"/>
    <w:lvl w:ilvl="0" w:tplc="38B005B4">
      <w:start w:val="1"/>
      <w:numFmt w:val="decimal"/>
      <w:lvlText w:val="%1."/>
      <w:lvlJc w:val="left"/>
      <w:pPr>
        <w:ind w:left="1080" w:hanging="360"/>
      </w:pPr>
      <w:rPr>
        <w:rFonts w:cs="Times New Roman"/>
        <w:b w:val="0"/>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5" w15:restartNumberingAfterBreak="0">
    <w:nsid w:val="79A16120"/>
    <w:multiLevelType w:val="hybridMultilevel"/>
    <w:tmpl w:val="27D441D0"/>
    <w:lvl w:ilvl="0" w:tplc="0C0A0005">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6" w15:restartNumberingAfterBreak="0">
    <w:nsid w:val="7AD64047"/>
    <w:multiLevelType w:val="hybridMultilevel"/>
    <w:tmpl w:val="5A2CA26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7" w15:restartNumberingAfterBreak="0">
    <w:nsid w:val="7CE94666"/>
    <w:multiLevelType w:val="hybridMultilevel"/>
    <w:tmpl w:val="BE287EEA"/>
    <w:lvl w:ilvl="0" w:tplc="38B005B4">
      <w:start w:val="1"/>
      <w:numFmt w:val="decimal"/>
      <w:lvlText w:val="%1."/>
      <w:lvlJc w:val="left"/>
      <w:pPr>
        <w:ind w:left="1080" w:hanging="360"/>
      </w:pPr>
      <w:rPr>
        <w:rFonts w:cs="Times New Roman"/>
        <w:b w:val="0"/>
        <w:color w:val="00000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237598251">
    <w:abstractNumId w:val="42"/>
  </w:num>
  <w:num w:numId="2" w16cid:durableId="607008000">
    <w:abstractNumId w:val="11"/>
  </w:num>
  <w:num w:numId="3" w16cid:durableId="717508542">
    <w:abstractNumId w:val="45"/>
  </w:num>
  <w:num w:numId="4" w16cid:durableId="1325015785">
    <w:abstractNumId w:val="2"/>
  </w:num>
  <w:num w:numId="5" w16cid:durableId="417756778">
    <w:abstractNumId w:val="43"/>
  </w:num>
  <w:num w:numId="6" w16cid:durableId="1769034492">
    <w:abstractNumId w:val="37"/>
  </w:num>
  <w:num w:numId="7" w16cid:durableId="591086899">
    <w:abstractNumId w:val="39"/>
  </w:num>
  <w:num w:numId="8" w16cid:durableId="1023743646">
    <w:abstractNumId w:val="31"/>
  </w:num>
  <w:num w:numId="9" w16cid:durableId="1048606814">
    <w:abstractNumId w:val="1"/>
  </w:num>
  <w:num w:numId="10" w16cid:durableId="1681201648">
    <w:abstractNumId w:val="6"/>
  </w:num>
  <w:num w:numId="11" w16cid:durableId="1760370491">
    <w:abstractNumId w:val="17"/>
  </w:num>
  <w:num w:numId="12" w16cid:durableId="883951470">
    <w:abstractNumId w:val="15"/>
  </w:num>
  <w:num w:numId="13" w16cid:durableId="1819373667">
    <w:abstractNumId w:val="16"/>
  </w:num>
  <w:num w:numId="14" w16cid:durableId="273833657">
    <w:abstractNumId w:val="34"/>
  </w:num>
  <w:num w:numId="15" w16cid:durableId="1543706502">
    <w:abstractNumId w:val="23"/>
  </w:num>
  <w:num w:numId="16" w16cid:durableId="2517137">
    <w:abstractNumId w:val="9"/>
  </w:num>
  <w:num w:numId="17" w16cid:durableId="1914388942">
    <w:abstractNumId w:val="38"/>
  </w:num>
  <w:num w:numId="18" w16cid:durableId="756176888">
    <w:abstractNumId w:val="20"/>
  </w:num>
  <w:num w:numId="19" w16cid:durableId="23136665">
    <w:abstractNumId w:val="25"/>
  </w:num>
  <w:num w:numId="20" w16cid:durableId="531694493">
    <w:abstractNumId w:val="30"/>
  </w:num>
  <w:num w:numId="21" w16cid:durableId="688601830">
    <w:abstractNumId w:val="27"/>
  </w:num>
  <w:num w:numId="22" w16cid:durableId="1518041115">
    <w:abstractNumId w:val="8"/>
  </w:num>
  <w:num w:numId="23" w16cid:durableId="446313323">
    <w:abstractNumId w:val="41"/>
  </w:num>
  <w:num w:numId="24" w16cid:durableId="1583828177">
    <w:abstractNumId w:val="18"/>
  </w:num>
  <w:num w:numId="25" w16cid:durableId="897277153">
    <w:abstractNumId w:val="3"/>
  </w:num>
  <w:num w:numId="26" w16cid:durableId="86119530">
    <w:abstractNumId w:val="14"/>
  </w:num>
  <w:num w:numId="27" w16cid:durableId="1512334373">
    <w:abstractNumId w:val="12"/>
  </w:num>
  <w:num w:numId="28" w16cid:durableId="1418405741">
    <w:abstractNumId w:val="19"/>
  </w:num>
  <w:num w:numId="29" w16cid:durableId="1715494960">
    <w:abstractNumId w:val="13"/>
  </w:num>
  <w:num w:numId="30" w16cid:durableId="998582250">
    <w:abstractNumId w:val="35"/>
  </w:num>
  <w:num w:numId="31" w16cid:durableId="521668573">
    <w:abstractNumId w:val="40"/>
  </w:num>
  <w:num w:numId="32" w16cid:durableId="1420516690">
    <w:abstractNumId w:val="32"/>
  </w:num>
  <w:num w:numId="33" w16cid:durableId="486017479">
    <w:abstractNumId w:val="46"/>
  </w:num>
  <w:num w:numId="34" w16cid:durableId="1072235503">
    <w:abstractNumId w:val="24"/>
  </w:num>
  <w:num w:numId="35" w16cid:durableId="1255939300">
    <w:abstractNumId w:val="7"/>
  </w:num>
  <w:num w:numId="36" w16cid:durableId="599333914">
    <w:abstractNumId w:val="4"/>
  </w:num>
  <w:num w:numId="37" w16cid:durableId="577055002">
    <w:abstractNumId w:val="47"/>
  </w:num>
  <w:num w:numId="38" w16cid:durableId="1859389244">
    <w:abstractNumId w:val="44"/>
  </w:num>
  <w:num w:numId="39" w16cid:durableId="1540700702">
    <w:abstractNumId w:val="28"/>
  </w:num>
  <w:num w:numId="40" w16cid:durableId="292055146">
    <w:abstractNumId w:val="21"/>
  </w:num>
  <w:num w:numId="41" w16cid:durableId="862860439">
    <w:abstractNumId w:val="10"/>
  </w:num>
  <w:num w:numId="42" w16cid:durableId="2046829325">
    <w:abstractNumId w:val="33"/>
  </w:num>
  <w:num w:numId="43" w16cid:durableId="1532525908">
    <w:abstractNumId w:val="22"/>
  </w:num>
  <w:num w:numId="44" w16cid:durableId="2123526159">
    <w:abstractNumId w:val="5"/>
  </w:num>
  <w:num w:numId="45" w16cid:durableId="1252592770">
    <w:abstractNumId w:val="0"/>
  </w:num>
  <w:num w:numId="46" w16cid:durableId="1525706523">
    <w:abstractNumId w:val="36"/>
  </w:num>
  <w:num w:numId="47" w16cid:durableId="1177571754">
    <w:abstractNumId w:val="29"/>
  </w:num>
  <w:num w:numId="48" w16cid:durableId="89288601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CE"/>
    <w:rsid w:val="00000520"/>
    <w:rsid w:val="00000A76"/>
    <w:rsid w:val="000019AB"/>
    <w:rsid w:val="00004C00"/>
    <w:rsid w:val="000063EE"/>
    <w:rsid w:val="00010715"/>
    <w:rsid w:val="00011333"/>
    <w:rsid w:val="000114F0"/>
    <w:rsid w:val="0002141C"/>
    <w:rsid w:val="000245F0"/>
    <w:rsid w:val="000249DC"/>
    <w:rsid w:val="000266CF"/>
    <w:rsid w:val="00030ED7"/>
    <w:rsid w:val="00033521"/>
    <w:rsid w:val="000401A3"/>
    <w:rsid w:val="00040B96"/>
    <w:rsid w:val="00040FB9"/>
    <w:rsid w:val="000431AD"/>
    <w:rsid w:val="000449DF"/>
    <w:rsid w:val="00046B9E"/>
    <w:rsid w:val="000471BC"/>
    <w:rsid w:val="000503A4"/>
    <w:rsid w:val="00050412"/>
    <w:rsid w:val="00053DC1"/>
    <w:rsid w:val="00056115"/>
    <w:rsid w:val="000673F4"/>
    <w:rsid w:val="0007311C"/>
    <w:rsid w:val="000745A6"/>
    <w:rsid w:val="000750B8"/>
    <w:rsid w:val="00077E73"/>
    <w:rsid w:val="00077FD8"/>
    <w:rsid w:val="00086607"/>
    <w:rsid w:val="00086782"/>
    <w:rsid w:val="0008722E"/>
    <w:rsid w:val="00091FC8"/>
    <w:rsid w:val="00097E34"/>
    <w:rsid w:val="000A4F6C"/>
    <w:rsid w:val="000A5326"/>
    <w:rsid w:val="000A60C7"/>
    <w:rsid w:val="000B02E5"/>
    <w:rsid w:val="000B4795"/>
    <w:rsid w:val="000B4A86"/>
    <w:rsid w:val="000B6420"/>
    <w:rsid w:val="000C46A5"/>
    <w:rsid w:val="000C6154"/>
    <w:rsid w:val="000C6AE0"/>
    <w:rsid w:val="000D243C"/>
    <w:rsid w:val="000D3523"/>
    <w:rsid w:val="000E2D3A"/>
    <w:rsid w:val="000E6C02"/>
    <w:rsid w:val="000E70C0"/>
    <w:rsid w:val="000E7694"/>
    <w:rsid w:val="000F1836"/>
    <w:rsid w:val="000F2E85"/>
    <w:rsid w:val="000F4037"/>
    <w:rsid w:val="000F52DA"/>
    <w:rsid w:val="000F697D"/>
    <w:rsid w:val="001002B4"/>
    <w:rsid w:val="00104491"/>
    <w:rsid w:val="001049DF"/>
    <w:rsid w:val="00104AFC"/>
    <w:rsid w:val="00107C45"/>
    <w:rsid w:val="00111D9D"/>
    <w:rsid w:val="00112BC7"/>
    <w:rsid w:val="00112FDA"/>
    <w:rsid w:val="00113B13"/>
    <w:rsid w:val="00114352"/>
    <w:rsid w:val="00116465"/>
    <w:rsid w:val="0012259C"/>
    <w:rsid w:val="00124DF9"/>
    <w:rsid w:val="00130449"/>
    <w:rsid w:val="00130E12"/>
    <w:rsid w:val="00131017"/>
    <w:rsid w:val="00133BC3"/>
    <w:rsid w:val="00137A5D"/>
    <w:rsid w:val="00137AD0"/>
    <w:rsid w:val="001505E3"/>
    <w:rsid w:val="00150CDD"/>
    <w:rsid w:val="001524EF"/>
    <w:rsid w:val="00153ACA"/>
    <w:rsid w:val="00160355"/>
    <w:rsid w:val="00162BE3"/>
    <w:rsid w:val="00163265"/>
    <w:rsid w:val="00163CB1"/>
    <w:rsid w:val="00167F31"/>
    <w:rsid w:val="00171C62"/>
    <w:rsid w:val="00173E20"/>
    <w:rsid w:val="00177F2E"/>
    <w:rsid w:val="001803A6"/>
    <w:rsid w:val="00180438"/>
    <w:rsid w:val="00182778"/>
    <w:rsid w:val="0018473C"/>
    <w:rsid w:val="0018796A"/>
    <w:rsid w:val="00187A6C"/>
    <w:rsid w:val="00190901"/>
    <w:rsid w:val="00191341"/>
    <w:rsid w:val="00191BA5"/>
    <w:rsid w:val="001945B2"/>
    <w:rsid w:val="0019617C"/>
    <w:rsid w:val="00197B50"/>
    <w:rsid w:val="001A1994"/>
    <w:rsid w:val="001A43F2"/>
    <w:rsid w:val="001A6157"/>
    <w:rsid w:val="001B0354"/>
    <w:rsid w:val="001B42F2"/>
    <w:rsid w:val="001B60FF"/>
    <w:rsid w:val="001B6421"/>
    <w:rsid w:val="001C02C8"/>
    <w:rsid w:val="001C1825"/>
    <w:rsid w:val="001D0AA8"/>
    <w:rsid w:val="001D26FF"/>
    <w:rsid w:val="001D5B76"/>
    <w:rsid w:val="001E3A22"/>
    <w:rsid w:val="001E3A6B"/>
    <w:rsid w:val="001F1115"/>
    <w:rsid w:val="001F17AE"/>
    <w:rsid w:val="001F1D95"/>
    <w:rsid w:val="001F7605"/>
    <w:rsid w:val="001F76AD"/>
    <w:rsid w:val="00201D24"/>
    <w:rsid w:val="0020272D"/>
    <w:rsid w:val="002027B0"/>
    <w:rsid w:val="002040B0"/>
    <w:rsid w:val="00204F5E"/>
    <w:rsid w:val="00206D13"/>
    <w:rsid w:val="00207C51"/>
    <w:rsid w:val="0021140F"/>
    <w:rsid w:val="00211802"/>
    <w:rsid w:val="0021246C"/>
    <w:rsid w:val="00216155"/>
    <w:rsid w:val="002164FB"/>
    <w:rsid w:val="00216F63"/>
    <w:rsid w:val="00221DAF"/>
    <w:rsid w:val="00221FED"/>
    <w:rsid w:val="00222A3B"/>
    <w:rsid w:val="00222BBB"/>
    <w:rsid w:val="00223C5A"/>
    <w:rsid w:val="00224C1A"/>
    <w:rsid w:val="0022678B"/>
    <w:rsid w:val="00231188"/>
    <w:rsid w:val="00231193"/>
    <w:rsid w:val="0023344C"/>
    <w:rsid w:val="00236155"/>
    <w:rsid w:val="00237CAC"/>
    <w:rsid w:val="00241F33"/>
    <w:rsid w:val="0024377C"/>
    <w:rsid w:val="00243BE6"/>
    <w:rsid w:val="002463D9"/>
    <w:rsid w:val="00247EBD"/>
    <w:rsid w:val="0025060C"/>
    <w:rsid w:val="0025143C"/>
    <w:rsid w:val="00251FA5"/>
    <w:rsid w:val="00263C95"/>
    <w:rsid w:val="00266B14"/>
    <w:rsid w:val="00271751"/>
    <w:rsid w:val="00272119"/>
    <w:rsid w:val="002741E9"/>
    <w:rsid w:val="002749B8"/>
    <w:rsid w:val="00276B02"/>
    <w:rsid w:val="0028307F"/>
    <w:rsid w:val="00283D47"/>
    <w:rsid w:val="00285AA6"/>
    <w:rsid w:val="00285D96"/>
    <w:rsid w:val="00291E2C"/>
    <w:rsid w:val="00293BB5"/>
    <w:rsid w:val="002A7357"/>
    <w:rsid w:val="002A78E2"/>
    <w:rsid w:val="002B20A0"/>
    <w:rsid w:val="002B2A81"/>
    <w:rsid w:val="002C195D"/>
    <w:rsid w:val="002C6139"/>
    <w:rsid w:val="002C65B5"/>
    <w:rsid w:val="002C72AD"/>
    <w:rsid w:val="002C7E18"/>
    <w:rsid w:val="002D0F20"/>
    <w:rsid w:val="002D1B96"/>
    <w:rsid w:val="002D35C7"/>
    <w:rsid w:val="002D554E"/>
    <w:rsid w:val="002D605E"/>
    <w:rsid w:val="002D799B"/>
    <w:rsid w:val="002E0CB7"/>
    <w:rsid w:val="002E2641"/>
    <w:rsid w:val="002E2E99"/>
    <w:rsid w:val="002E2F59"/>
    <w:rsid w:val="002E4C3E"/>
    <w:rsid w:val="002F24F3"/>
    <w:rsid w:val="002F52EB"/>
    <w:rsid w:val="00300AA7"/>
    <w:rsid w:val="00301FED"/>
    <w:rsid w:val="00303D2C"/>
    <w:rsid w:val="00303EE2"/>
    <w:rsid w:val="0031095C"/>
    <w:rsid w:val="00313152"/>
    <w:rsid w:val="00313BE2"/>
    <w:rsid w:val="00316289"/>
    <w:rsid w:val="00317341"/>
    <w:rsid w:val="00317B2A"/>
    <w:rsid w:val="0032191E"/>
    <w:rsid w:val="003231FE"/>
    <w:rsid w:val="0032420B"/>
    <w:rsid w:val="00326089"/>
    <w:rsid w:val="00333509"/>
    <w:rsid w:val="003445B4"/>
    <w:rsid w:val="00345F4A"/>
    <w:rsid w:val="00361832"/>
    <w:rsid w:val="00362C70"/>
    <w:rsid w:val="00374B5C"/>
    <w:rsid w:val="003768B2"/>
    <w:rsid w:val="00377826"/>
    <w:rsid w:val="003801FF"/>
    <w:rsid w:val="00383C16"/>
    <w:rsid w:val="00384780"/>
    <w:rsid w:val="00387036"/>
    <w:rsid w:val="00387165"/>
    <w:rsid w:val="00387F7E"/>
    <w:rsid w:val="00393A93"/>
    <w:rsid w:val="0039572C"/>
    <w:rsid w:val="003957BF"/>
    <w:rsid w:val="003A3726"/>
    <w:rsid w:val="003A394C"/>
    <w:rsid w:val="003A45F0"/>
    <w:rsid w:val="003A5290"/>
    <w:rsid w:val="003A7D0B"/>
    <w:rsid w:val="003B4CE1"/>
    <w:rsid w:val="003B59DC"/>
    <w:rsid w:val="003C155C"/>
    <w:rsid w:val="003C32AA"/>
    <w:rsid w:val="003C3916"/>
    <w:rsid w:val="003D2766"/>
    <w:rsid w:val="003D6ABA"/>
    <w:rsid w:val="003E15D5"/>
    <w:rsid w:val="003E30EA"/>
    <w:rsid w:val="003E37D3"/>
    <w:rsid w:val="003E4934"/>
    <w:rsid w:val="003F45A7"/>
    <w:rsid w:val="003F5EC5"/>
    <w:rsid w:val="004042CA"/>
    <w:rsid w:val="0040489D"/>
    <w:rsid w:val="00404C8C"/>
    <w:rsid w:val="00411662"/>
    <w:rsid w:val="00412D9E"/>
    <w:rsid w:val="0041606C"/>
    <w:rsid w:val="004207E3"/>
    <w:rsid w:val="004236DB"/>
    <w:rsid w:val="00423A2F"/>
    <w:rsid w:val="004242A9"/>
    <w:rsid w:val="00425B04"/>
    <w:rsid w:val="00427338"/>
    <w:rsid w:val="00427570"/>
    <w:rsid w:val="00427E14"/>
    <w:rsid w:val="004316B0"/>
    <w:rsid w:val="00432878"/>
    <w:rsid w:val="00433008"/>
    <w:rsid w:val="00437DFF"/>
    <w:rsid w:val="0044070E"/>
    <w:rsid w:val="00444F68"/>
    <w:rsid w:val="00446CD7"/>
    <w:rsid w:val="00450FCF"/>
    <w:rsid w:val="00453521"/>
    <w:rsid w:val="00453BD7"/>
    <w:rsid w:val="004558F8"/>
    <w:rsid w:val="00455AA3"/>
    <w:rsid w:val="004573D5"/>
    <w:rsid w:val="00457957"/>
    <w:rsid w:val="0046051F"/>
    <w:rsid w:val="00460616"/>
    <w:rsid w:val="00460677"/>
    <w:rsid w:val="004608FD"/>
    <w:rsid w:val="00461357"/>
    <w:rsid w:val="00466054"/>
    <w:rsid w:val="004666FD"/>
    <w:rsid w:val="00467F0D"/>
    <w:rsid w:val="00473D26"/>
    <w:rsid w:val="0047559B"/>
    <w:rsid w:val="004757B0"/>
    <w:rsid w:val="00481E8E"/>
    <w:rsid w:val="004832C1"/>
    <w:rsid w:val="00486052"/>
    <w:rsid w:val="004925AD"/>
    <w:rsid w:val="004A2CAF"/>
    <w:rsid w:val="004A4CBD"/>
    <w:rsid w:val="004A78D7"/>
    <w:rsid w:val="004B1780"/>
    <w:rsid w:val="004B5343"/>
    <w:rsid w:val="004B578E"/>
    <w:rsid w:val="004B6BBD"/>
    <w:rsid w:val="004B7E52"/>
    <w:rsid w:val="004C0B62"/>
    <w:rsid w:val="004C0DEA"/>
    <w:rsid w:val="004C139F"/>
    <w:rsid w:val="004C2693"/>
    <w:rsid w:val="004C6644"/>
    <w:rsid w:val="004D19BB"/>
    <w:rsid w:val="004D1C07"/>
    <w:rsid w:val="004D205A"/>
    <w:rsid w:val="004D3813"/>
    <w:rsid w:val="004D40E4"/>
    <w:rsid w:val="004D481C"/>
    <w:rsid w:val="004D77C8"/>
    <w:rsid w:val="004E03E6"/>
    <w:rsid w:val="004E0EF1"/>
    <w:rsid w:val="004E0F39"/>
    <w:rsid w:val="004E43CF"/>
    <w:rsid w:val="004E5BB8"/>
    <w:rsid w:val="004F58D4"/>
    <w:rsid w:val="004F60CB"/>
    <w:rsid w:val="00502B07"/>
    <w:rsid w:val="0050314B"/>
    <w:rsid w:val="0050334C"/>
    <w:rsid w:val="00510673"/>
    <w:rsid w:val="005137D1"/>
    <w:rsid w:val="0051462F"/>
    <w:rsid w:val="0051587B"/>
    <w:rsid w:val="005163FB"/>
    <w:rsid w:val="00522B02"/>
    <w:rsid w:val="00523DF5"/>
    <w:rsid w:val="00524A11"/>
    <w:rsid w:val="005250D7"/>
    <w:rsid w:val="00526AE5"/>
    <w:rsid w:val="005273F9"/>
    <w:rsid w:val="005275C4"/>
    <w:rsid w:val="005311E7"/>
    <w:rsid w:val="00533FCF"/>
    <w:rsid w:val="005354F6"/>
    <w:rsid w:val="005373DF"/>
    <w:rsid w:val="00540866"/>
    <w:rsid w:val="005413D7"/>
    <w:rsid w:val="00543FF7"/>
    <w:rsid w:val="005475C7"/>
    <w:rsid w:val="0055137C"/>
    <w:rsid w:val="00551FF5"/>
    <w:rsid w:val="00556279"/>
    <w:rsid w:val="00557244"/>
    <w:rsid w:val="00562795"/>
    <w:rsid w:val="00563071"/>
    <w:rsid w:val="0056458E"/>
    <w:rsid w:val="00564FA7"/>
    <w:rsid w:val="0057039F"/>
    <w:rsid w:val="005723B9"/>
    <w:rsid w:val="005747BE"/>
    <w:rsid w:val="00576DB1"/>
    <w:rsid w:val="00581F16"/>
    <w:rsid w:val="00582576"/>
    <w:rsid w:val="00582F36"/>
    <w:rsid w:val="005835F8"/>
    <w:rsid w:val="00585000"/>
    <w:rsid w:val="0058598D"/>
    <w:rsid w:val="005861BC"/>
    <w:rsid w:val="00586C15"/>
    <w:rsid w:val="00592443"/>
    <w:rsid w:val="00594B7F"/>
    <w:rsid w:val="0059612F"/>
    <w:rsid w:val="00597ABF"/>
    <w:rsid w:val="005A2D7C"/>
    <w:rsid w:val="005A3C2B"/>
    <w:rsid w:val="005A7117"/>
    <w:rsid w:val="005A7DC9"/>
    <w:rsid w:val="005B20A3"/>
    <w:rsid w:val="005B271A"/>
    <w:rsid w:val="005B2943"/>
    <w:rsid w:val="005B2C46"/>
    <w:rsid w:val="005B2C4E"/>
    <w:rsid w:val="005B3BA8"/>
    <w:rsid w:val="005B51AA"/>
    <w:rsid w:val="005C1879"/>
    <w:rsid w:val="005C34D5"/>
    <w:rsid w:val="005C437C"/>
    <w:rsid w:val="005C54DE"/>
    <w:rsid w:val="005D09E5"/>
    <w:rsid w:val="005D49D8"/>
    <w:rsid w:val="005D5AD4"/>
    <w:rsid w:val="005D6429"/>
    <w:rsid w:val="005D7550"/>
    <w:rsid w:val="005E1E4A"/>
    <w:rsid w:val="005E221C"/>
    <w:rsid w:val="005E2997"/>
    <w:rsid w:val="005E303F"/>
    <w:rsid w:val="005E743D"/>
    <w:rsid w:val="005E7901"/>
    <w:rsid w:val="005F001F"/>
    <w:rsid w:val="005F103D"/>
    <w:rsid w:val="005F1F79"/>
    <w:rsid w:val="005F3487"/>
    <w:rsid w:val="005F41B0"/>
    <w:rsid w:val="005F61A1"/>
    <w:rsid w:val="00600102"/>
    <w:rsid w:val="0061626D"/>
    <w:rsid w:val="00617138"/>
    <w:rsid w:val="006200E4"/>
    <w:rsid w:val="00621082"/>
    <w:rsid w:val="00621D3A"/>
    <w:rsid w:val="00627460"/>
    <w:rsid w:val="00630E23"/>
    <w:rsid w:val="00633A40"/>
    <w:rsid w:val="00634421"/>
    <w:rsid w:val="00634528"/>
    <w:rsid w:val="00636EE8"/>
    <w:rsid w:val="00637386"/>
    <w:rsid w:val="00642521"/>
    <w:rsid w:val="00642BAF"/>
    <w:rsid w:val="00643516"/>
    <w:rsid w:val="00647930"/>
    <w:rsid w:val="0065030E"/>
    <w:rsid w:val="00651B4B"/>
    <w:rsid w:val="00653AED"/>
    <w:rsid w:val="00654C3B"/>
    <w:rsid w:val="006569F3"/>
    <w:rsid w:val="00657D5F"/>
    <w:rsid w:val="00660E8C"/>
    <w:rsid w:val="006649A2"/>
    <w:rsid w:val="00664B79"/>
    <w:rsid w:val="006655C4"/>
    <w:rsid w:val="006665BC"/>
    <w:rsid w:val="006722EB"/>
    <w:rsid w:val="006723BC"/>
    <w:rsid w:val="00672C8C"/>
    <w:rsid w:val="00675D96"/>
    <w:rsid w:val="006767A2"/>
    <w:rsid w:val="006806D6"/>
    <w:rsid w:val="00680927"/>
    <w:rsid w:val="00680976"/>
    <w:rsid w:val="0068438A"/>
    <w:rsid w:val="00687209"/>
    <w:rsid w:val="00692509"/>
    <w:rsid w:val="00692DC2"/>
    <w:rsid w:val="006967DC"/>
    <w:rsid w:val="006A266E"/>
    <w:rsid w:val="006A3661"/>
    <w:rsid w:val="006A71C5"/>
    <w:rsid w:val="006B018C"/>
    <w:rsid w:val="006B182C"/>
    <w:rsid w:val="006B76D6"/>
    <w:rsid w:val="006C0F4B"/>
    <w:rsid w:val="006C1E49"/>
    <w:rsid w:val="006C5A44"/>
    <w:rsid w:val="006D742F"/>
    <w:rsid w:val="006E15E9"/>
    <w:rsid w:val="006E21E3"/>
    <w:rsid w:val="006E3FCA"/>
    <w:rsid w:val="006E545C"/>
    <w:rsid w:val="006E70F3"/>
    <w:rsid w:val="006E789F"/>
    <w:rsid w:val="006E7E15"/>
    <w:rsid w:val="006F1FC8"/>
    <w:rsid w:val="006F598D"/>
    <w:rsid w:val="00702B37"/>
    <w:rsid w:val="007037F7"/>
    <w:rsid w:val="0070488B"/>
    <w:rsid w:val="00704A0F"/>
    <w:rsid w:val="00704B7D"/>
    <w:rsid w:val="0071048D"/>
    <w:rsid w:val="007108C3"/>
    <w:rsid w:val="00711FC7"/>
    <w:rsid w:val="00712534"/>
    <w:rsid w:val="00713182"/>
    <w:rsid w:val="007137CD"/>
    <w:rsid w:val="00721D3D"/>
    <w:rsid w:val="0072409F"/>
    <w:rsid w:val="00725B34"/>
    <w:rsid w:val="007302B2"/>
    <w:rsid w:val="00731A14"/>
    <w:rsid w:val="00734927"/>
    <w:rsid w:val="007365E1"/>
    <w:rsid w:val="00741183"/>
    <w:rsid w:val="007417D0"/>
    <w:rsid w:val="00741EBA"/>
    <w:rsid w:val="00743456"/>
    <w:rsid w:val="00744DFF"/>
    <w:rsid w:val="00745979"/>
    <w:rsid w:val="00750095"/>
    <w:rsid w:val="00751052"/>
    <w:rsid w:val="007516AE"/>
    <w:rsid w:val="00751A82"/>
    <w:rsid w:val="00751C51"/>
    <w:rsid w:val="00753E7E"/>
    <w:rsid w:val="00754958"/>
    <w:rsid w:val="00756C65"/>
    <w:rsid w:val="00762DF5"/>
    <w:rsid w:val="0076313B"/>
    <w:rsid w:val="007636E6"/>
    <w:rsid w:val="007652F5"/>
    <w:rsid w:val="00765F97"/>
    <w:rsid w:val="007664D4"/>
    <w:rsid w:val="00766550"/>
    <w:rsid w:val="007673D5"/>
    <w:rsid w:val="00767810"/>
    <w:rsid w:val="00767C57"/>
    <w:rsid w:val="0077052B"/>
    <w:rsid w:val="0077114F"/>
    <w:rsid w:val="00771264"/>
    <w:rsid w:val="00771561"/>
    <w:rsid w:val="007813FB"/>
    <w:rsid w:val="00781F79"/>
    <w:rsid w:val="00787049"/>
    <w:rsid w:val="0078714A"/>
    <w:rsid w:val="0078744D"/>
    <w:rsid w:val="00787ED2"/>
    <w:rsid w:val="007907E2"/>
    <w:rsid w:val="00791597"/>
    <w:rsid w:val="007958A8"/>
    <w:rsid w:val="0079647C"/>
    <w:rsid w:val="00796554"/>
    <w:rsid w:val="007A1B16"/>
    <w:rsid w:val="007A3379"/>
    <w:rsid w:val="007A6D44"/>
    <w:rsid w:val="007A7128"/>
    <w:rsid w:val="007A76FC"/>
    <w:rsid w:val="007B05F3"/>
    <w:rsid w:val="007B08AE"/>
    <w:rsid w:val="007B0ED7"/>
    <w:rsid w:val="007B45BE"/>
    <w:rsid w:val="007B71B6"/>
    <w:rsid w:val="007B7A9A"/>
    <w:rsid w:val="007C03EF"/>
    <w:rsid w:val="007C3BDC"/>
    <w:rsid w:val="007C4FED"/>
    <w:rsid w:val="007C6D7A"/>
    <w:rsid w:val="007D32DC"/>
    <w:rsid w:val="007D4C23"/>
    <w:rsid w:val="007E7467"/>
    <w:rsid w:val="007E74E2"/>
    <w:rsid w:val="00801C4C"/>
    <w:rsid w:val="00804294"/>
    <w:rsid w:val="008110A3"/>
    <w:rsid w:val="00811F9B"/>
    <w:rsid w:val="008128C2"/>
    <w:rsid w:val="00812F85"/>
    <w:rsid w:val="008133E6"/>
    <w:rsid w:val="00813A58"/>
    <w:rsid w:val="0081597A"/>
    <w:rsid w:val="0081682D"/>
    <w:rsid w:val="00817BA0"/>
    <w:rsid w:val="00824328"/>
    <w:rsid w:val="008244AD"/>
    <w:rsid w:val="00825736"/>
    <w:rsid w:val="00826A7C"/>
    <w:rsid w:val="00830C12"/>
    <w:rsid w:val="00831CD8"/>
    <w:rsid w:val="008324FE"/>
    <w:rsid w:val="00836F02"/>
    <w:rsid w:val="00837B53"/>
    <w:rsid w:val="00840433"/>
    <w:rsid w:val="008409AC"/>
    <w:rsid w:val="00842D52"/>
    <w:rsid w:val="008444F2"/>
    <w:rsid w:val="0084461E"/>
    <w:rsid w:val="00851447"/>
    <w:rsid w:val="00851DC4"/>
    <w:rsid w:val="00864230"/>
    <w:rsid w:val="00864654"/>
    <w:rsid w:val="00864F7C"/>
    <w:rsid w:val="00866B29"/>
    <w:rsid w:val="00867A00"/>
    <w:rsid w:val="00871FF4"/>
    <w:rsid w:val="0087257D"/>
    <w:rsid w:val="00874F95"/>
    <w:rsid w:val="008760B9"/>
    <w:rsid w:val="00877944"/>
    <w:rsid w:val="008816D2"/>
    <w:rsid w:val="00884E01"/>
    <w:rsid w:val="008904D1"/>
    <w:rsid w:val="00890D00"/>
    <w:rsid w:val="00891610"/>
    <w:rsid w:val="00892BD2"/>
    <w:rsid w:val="00896AC8"/>
    <w:rsid w:val="008A1728"/>
    <w:rsid w:val="008A1AF7"/>
    <w:rsid w:val="008A42AE"/>
    <w:rsid w:val="008A4518"/>
    <w:rsid w:val="008A6025"/>
    <w:rsid w:val="008A71E7"/>
    <w:rsid w:val="008B01B9"/>
    <w:rsid w:val="008B06EC"/>
    <w:rsid w:val="008B15B7"/>
    <w:rsid w:val="008B5BE4"/>
    <w:rsid w:val="008B705D"/>
    <w:rsid w:val="008C0A8B"/>
    <w:rsid w:val="008C1EE9"/>
    <w:rsid w:val="008C31B4"/>
    <w:rsid w:val="008C5925"/>
    <w:rsid w:val="008C5B8B"/>
    <w:rsid w:val="008D19F1"/>
    <w:rsid w:val="008D4C83"/>
    <w:rsid w:val="008D5416"/>
    <w:rsid w:val="008D61CE"/>
    <w:rsid w:val="008D78D0"/>
    <w:rsid w:val="008E24A1"/>
    <w:rsid w:val="008E3D43"/>
    <w:rsid w:val="008E471B"/>
    <w:rsid w:val="008E4E4B"/>
    <w:rsid w:val="008E50CA"/>
    <w:rsid w:val="008E53B8"/>
    <w:rsid w:val="008E773A"/>
    <w:rsid w:val="008F5AB7"/>
    <w:rsid w:val="008F73DF"/>
    <w:rsid w:val="008F7CA8"/>
    <w:rsid w:val="00901F15"/>
    <w:rsid w:val="0090235F"/>
    <w:rsid w:val="00903BA0"/>
    <w:rsid w:val="00907292"/>
    <w:rsid w:val="00907402"/>
    <w:rsid w:val="00907D31"/>
    <w:rsid w:val="00915F13"/>
    <w:rsid w:val="0092123F"/>
    <w:rsid w:val="009247FA"/>
    <w:rsid w:val="00925984"/>
    <w:rsid w:val="00925AC0"/>
    <w:rsid w:val="00926DA5"/>
    <w:rsid w:val="00927286"/>
    <w:rsid w:val="009310A8"/>
    <w:rsid w:val="00931573"/>
    <w:rsid w:val="00931D33"/>
    <w:rsid w:val="0093262D"/>
    <w:rsid w:val="00932C6C"/>
    <w:rsid w:val="00933D9A"/>
    <w:rsid w:val="00934D83"/>
    <w:rsid w:val="00935C0E"/>
    <w:rsid w:val="009406FF"/>
    <w:rsid w:val="009443A6"/>
    <w:rsid w:val="00944FE0"/>
    <w:rsid w:val="0095540D"/>
    <w:rsid w:val="009577B8"/>
    <w:rsid w:val="00960391"/>
    <w:rsid w:val="00961A53"/>
    <w:rsid w:val="00961DAD"/>
    <w:rsid w:val="009622F3"/>
    <w:rsid w:val="00964D47"/>
    <w:rsid w:val="00965B4A"/>
    <w:rsid w:val="009674F0"/>
    <w:rsid w:val="00974460"/>
    <w:rsid w:val="0097605D"/>
    <w:rsid w:val="009770AF"/>
    <w:rsid w:val="00982F4E"/>
    <w:rsid w:val="009840B6"/>
    <w:rsid w:val="0098418F"/>
    <w:rsid w:val="00986B92"/>
    <w:rsid w:val="009878C4"/>
    <w:rsid w:val="00990E74"/>
    <w:rsid w:val="00994968"/>
    <w:rsid w:val="0099626A"/>
    <w:rsid w:val="009968F6"/>
    <w:rsid w:val="009972A0"/>
    <w:rsid w:val="009A499C"/>
    <w:rsid w:val="009A578C"/>
    <w:rsid w:val="009B0833"/>
    <w:rsid w:val="009B7699"/>
    <w:rsid w:val="009B7961"/>
    <w:rsid w:val="009C09CD"/>
    <w:rsid w:val="009C1053"/>
    <w:rsid w:val="009C29E0"/>
    <w:rsid w:val="009C2B10"/>
    <w:rsid w:val="009C2EE5"/>
    <w:rsid w:val="009C3C15"/>
    <w:rsid w:val="009D01F4"/>
    <w:rsid w:val="009D3A48"/>
    <w:rsid w:val="009D57C8"/>
    <w:rsid w:val="009D5F69"/>
    <w:rsid w:val="009E65B9"/>
    <w:rsid w:val="009E70AE"/>
    <w:rsid w:val="009F04B1"/>
    <w:rsid w:val="009F1F1B"/>
    <w:rsid w:val="009F74B6"/>
    <w:rsid w:val="00A004EC"/>
    <w:rsid w:val="00A07009"/>
    <w:rsid w:val="00A07547"/>
    <w:rsid w:val="00A11804"/>
    <w:rsid w:val="00A137BD"/>
    <w:rsid w:val="00A15BFD"/>
    <w:rsid w:val="00A2081B"/>
    <w:rsid w:val="00A23940"/>
    <w:rsid w:val="00A23EDF"/>
    <w:rsid w:val="00A24E41"/>
    <w:rsid w:val="00A252A3"/>
    <w:rsid w:val="00A25CE2"/>
    <w:rsid w:val="00A262E6"/>
    <w:rsid w:val="00A34548"/>
    <w:rsid w:val="00A346A1"/>
    <w:rsid w:val="00A35278"/>
    <w:rsid w:val="00A41072"/>
    <w:rsid w:val="00A411C9"/>
    <w:rsid w:val="00A42702"/>
    <w:rsid w:val="00A44DB7"/>
    <w:rsid w:val="00A50843"/>
    <w:rsid w:val="00A54AC7"/>
    <w:rsid w:val="00A55233"/>
    <w:rsid w:val="00A5699C"/>
    <w:rsid w:val="00A62AC0"/>
    <w:rsid w:val="00A64716"/>
    <w:rsid w:val="00A70F09"/>
    <w:rsid w:val="00A72827"/>
    <w:rsid w:val="00A72868"/>
    <w:rsid w:val="00A72874"/>
    <w:rsid w:val="00A8069E"/>
    <w:rsid w:val="00A820A2"/>
    <w:rsid w:val="00A87D77"/>
    <w:rsid w:val="00A91070"/>
    <w:rsid w:val="00A93820"/>
    <w:rsid w:val="00A959DA"/>
    <w:rsid w:val="00A97B5F"/>
    <w:rsid w:val="00AA1BB7"/>
    <w:rsid w:val="00AA4218"/>
    <w:rsid w:val="00AA5E85"/>
    <w:rsid w:val="00AA5FD7"/>
    <w:rsid w:val="00AA5FE4"/>
    <w:rsid w:val="00AB2D44"/>
    <w:rsid w:val="00AB31BE"/>
    <w:rsid w:val="00AB338B"/>
    <w:rsid w:val="00AB6109"/>
    <w:rsid w:val="00AD0FC6"/>
    <w:rsid w:val="00AD51AB"/>
    <w:rsid w:val="00AD52EA"/>
    <w:rsid w:val="00AD5BDF"/>
    <w:rsid w:val="00AD5C1F"/>
    <w:rsid w:val="00AD62A7"/>
    <w:rsid w:val="00AD7769"/>
    <w:rsid w:val="00AE04AC"/>
    <w:rsid w:val="00AE13B9"/>
    <w:rsid w:val="00AE2E47"/>
    <w:rsid w:val="00AE4357"/>
    <w:rsid w:val="00AE546D"/>
    <w:rsid w:val="00AE766C"/>
    <w:rsid w:val="00AE7CA0"/>
    <w:rsid w:val="00AF089C"/>
    <w:rsid w:val="00AF33B1"/>
    <w:rsid w:val="00AF4EBF"/>
    <w:rsid w:val="00AF6AAB"/>
    <w:rsid w:val="00B1070C"/>
    <w:rsid w:val="00B10F99"/>
    <w:rsid w:val="00B15FC8"/>
    <w:rsid w:val="00B16DA9"/>
    <w:rsid w:val="00B23138"/>
    <w:rsid w:val="00B26893"/>
    <w:rsid w:val="00B40335"/>
    <w:rsid w:val="00B41C6D"/>
    <w:rsid w:val="00B465E7"/>
    <w:rsid w:val="00B4697F"/>
    <w:rsid w:val="00B46F37"/>
    <w:rsid w:val="00B51A30"/>
    <w:rsid w:val="00B56C59"/>
    <w:rsid w:val="00B61970"/>
    <w:rsid w:val="00B62869"/>
    <w:rsid w:val="00B65243"/>
    <w:rsid w:val="00B673CA"/>
    <w:rsid w:val="00B80F4A"/>
    <w:rsid w:val="00B85B51"/>
    <w:rsid w:val="00B92A71"/>
    <w:rsid w:val="00B94636"/>
    <w:rsid w:val="00B956CF"/>
    <w:rsid w:val="00B967CD"/>
    <w:rsid w:val="00B97E4A"/>
    <w:rsid w:val="00BA036F"/>
    <w:rsid w:val="00BA1C78"/>
    <w:rsid w:val="00BA62CE"/>
    <w:rsid w:val="00BB4D98"/>
    <w:rsid w:val="00BB513F"/>
    <w:rsid w:val="00BB5D1E"/>
    <w:rsid w:val="00BC23EE"/>
    <w:rsid w:val="00BC2E63"/>
    <w:rsid w:val="00BC2EF2"/>
    <w:rsid w:val="00BC3FC3"/>
    <w:rsid w:val="00BC54B7"/>
    <w:rsid w:val="00BC75F4"/>
    <w:rsid w:val="00BD3955"/>
    <w:rsid w:val="00BD53D2"/>
    <w:rsid w:val="00BE0F65"/>
    <w:rsid w:val="00BE4385"/>
    <w:rsid w:val="00BE4D65"/>
    <w:rsid w:val="00BE6490"/>
    <w:rsid w:val="00BF4134"/>
    <w:rsid w:val="00BF44FA"/>
    <w:rsid w:val="00BF5C82"/>
    <w:rsid w:val="00BF5FEA"/>
    <w:rsid w:val="00C00BC8"/>
    <w:rsid w:val="00C0119F"/>
    <w:rsid w:val="00C0166C"/>
    <w:rsid w:val="00C02BEF"/>
    <w:rsid w:val="00C0365E"/>
    <w:rsid w:val="00C043C8"/>
    <w:rsid w:val="00C101DD"/>
    <w:rsid w:val="00C1379C"/>
    <w:rsid w:val="00C2285E"/>
    <w:rsid w:val="00C23204"/>
    <w:rsid w:val="00C23F0F"/>
    <w:rsid w:val="00C26F2A"/>
    <w:rsid w:val="00C30672"/>
    <w:rsid w:val="00C30E5D"/>
    <w:rsid w:val="00C34E25"/>
    <w:rsid w:val="00C35B12"/>
    <w:rsid w:val="00C37673"/>
    <w:rsid w:val="00C43EAF"/>
    <w:rsid w:val="00C44A60"/>
    <w:rsid w:val="00C50090"/>
    <w:rsid w:val="00C50439"/>
    <w:rsid w:val="00C50FDC"/>
    <w:rsid w:val="00C55078"/>
    <w:rsid w:val="00C55CBA"/>
    <w:rsid w:val="00C56033"/>
    <w:rsid w:val="00C565CB"/>
    <w:rsid w:val="00C573CB"/>
    <w:rsid w:val="00C63436"/>
    <w:rsid w:val="00C66164"/>
    <w:rsid w:val="00C71CEE"/>
    <w:rsid w:val="00C72672"/>
    <w:rsid w:val="00C81E15"/>
    <w:rsid w:val="00C82A50"/>
    <w:rsid w:val="00C84283"/>
    <w:rsid w:val="00C84BFC"/>
    <w:rsid w:val="00C86D31"/>
    <w:rsid w:val="00C870C5"/>
    <w:rsid w:val="00C87299"/>
    <w:rsid w:val="00C913CF"/>
    <w:rsid w:val="00C9734B"/>
    <w:rsid w:val="00C97D60"/>
    <w:rsid w:val="00CA2939"/>
    <w:rsid w:val="00CA2B05"/>
    <w:rsid w:val="00CA2D1E"/>
    <w:rsid w:val="00CA2EC2"/>
    <w:rsid w:val="00CA40BA"/>
    <w:rsid w:val="00CA644E"/>
    <w:rsid w:val="00CA673F"/>
    <w:rsid w:val="00CA7019"/>
    <w:rsid w:val="00CA7739"/>
    <w:rsid w:val="00CB278D"/>
    <w:rsid w:val="00CB300E"/>
    <w:rsid w:val="00CC100C"/>
    <w:rsid w:val="00CC1D14"/>
    <w:rsid w:val="00CC1F74"/>
    <w:rsid w:val="00CC5AC4"/>
    <w:rsid w:val="00CC7381"/>
    <w:rsid w:val="00CD2804"/>
    <w:rsid w:val="00CD54B7"/>
    <w:rsid w:val="00CD57DA"/>
    <w:rsid w:val="00CE274D"/>
    <w:rsid w:val="00CE5C8B"/>
    <w:rsid w:val="00CE76A9"/>
    <w:rsid w:val="00CF0C08"/>
    <w:rsid w:val="00CF46A4"/>
    <w:rsid w:val="00CF4AD6"/>
    <w:rsid w:val="00CF7311"/>
    <w:rsid w:val="00D02B61"/>
    <w:rsid w:val="00D032C5"/>
    <w:rsid w:val="00D05B3B"/>
    <w:rsid w:val="00D064F5"/>
    <w:rsid w:val="00D06885"/>
    <w:rsid w:val="00D07830"/>
    <w:rsid w:val="00D07B69"/>
    <w:rsid w:val="00D1054A"/>
    <w:rsid w:val="00D126B0"/>
    <w:rsid w:val="00D13269"/>
    <w:rsid w:val="00D162A7"/>
    <w:rsid w:val="00D173D4"/>
    <w:rsid w:val="00D42689"/>
    <w:rsid w:val="00D4342F"/>
    <w:rsid w:val="00D470E3"/>
    <w:rsid w:val="00D478D4"/>
    <w:rsid w:val="00D47C4A"/>
    <w:rsid w:val="00D529AB"/>
    <w:rsid w:val="00D532FC"/>
    <w:rsid w:val="00D54EE3"/>
    <w:rsid w:val="00D5587E"/>
    <w:rsid w:val="00D570AF"/>
    <w:rsid w:val="00D57270"/>
    <w:rsid w:val="00D65EA4"/>
    <w:rsid w:val="00D70E5D"/>
    <w:rsid w:val="00D71B04"/>
    <w:rsid w:val="00D72DB5"/>
    <w:rsid w:val="00D83776"/>
    <w:rsid w:val="00D8453E"/>
    <w:rsid w:val="00D85C2B"/>
    <w:rsid w:val="00D90FD9"/>
    <w:rsid w:val="00D91EA7"/>
    <w:rsid w:val="00D92194"/>
    <w:rsid w:val="00D92231"/>
    <w:rsid w:val="00D96C89"/>
    <w:rsid w:val="00D96D1E"/>
    <w:rsid w:val="00D97914"/>
    <w:rsid w:val="00D97994"/>
    <w:rsid w:val="00DA5F10"/>
    <w:rsid w:val="00DA6C0E"/>
    <w:rsid w:val="00DB0A18"/>
    <w:rsid w:val="00DB5971"/>
    <w:rsid w:val="00DB5BE9"/>
    <w:rsid w:val="00DB6641"/>
    <w:rsid w:val="00DC248B"/>
    <w:rsid w:val="00DC2830"/>
    <w:rsid w:val="00DC2FB3"/>
    <w:rsid w:val="00DC3390"/>
    <w:rsid w:val="00DD299A"/>
    <w:rsid w:val="00DD3D93"/>
    <w:rsid w:val="00DD458B"/>
    <w:rsid w:val="00DD4A53"/>
    <w:rsid w:val="00DD6FBE"/>
    <w:rsid w:val="00DD7E58"/>
    <w:rsid w:val="00DE4214"/>
    <w:rsid w:val="00DE5DCE"/>
    <w:rsid w:val="00DF21C3"/>
    <w:rsid w:val="00DF4978"/>
    <w:rsid w:val="00E06FEB"/>
    <w:rsid w:val="00E07BEB"/>
    <w:rsid w:val="00E07FAE"/>
    <w:rsid w:val="00E12993"/>
    <w:rsid w:val="00E12E6C"/>
    <w:rsid w:val="00E22029"/>
    <w:rsid w:val="00E22D47"/>
    <w:rsid w:val="00E25101"/>
    <w:rsid w:val="00E26A35"/>
    <w:rsid w:val="00E27983"/>
    <w:rsid w:val="00E3161D"/>
    <w:rsid w:val="00E31BBD"/>
    <w:rsid w:val="00E31CA5"/>
    <w:rsid w:val="00E337D2"/>
    <w:rsid w:val="00E35432"/>
    <w:rsid w:val="00E36DAD"/>
    <w:rsid w:val="00E41D1C"/>
    <w:rsid w:val="00E42DFA"/>
    <w:rsid w:val="00E42EB9"/>
    <w:rsid w:val="00E440E5"/>
    <w:rsid w:val="00E44633"/>
    <w:rsid w:val="00E448BB"/>
    <w:rsid w:val="00E45067"/>
    <w:rsid w:val="00E461F7"/>
    <w:rsid w:val="00E47E18"/>
    <w:rsid w:val="00E56DB3"/>
    <w:rsid w:val="00E63FDA"/>
    <w:rsid w:val="00E64891"/>
    <w:rsid w:val="00E658F9"/>
    <w:rsid w:val="00E73D6B"/>
    <w:rsid w:val="00E73FBF"/>
    <w:rsid w:val="00E74A9F"/>
    <w:rsid w:val="00E74E63"/>
    <w:rsid w:val="00E74EFC"/>
    <w:rsid w:val="00E763F8"/>
    <w:rsid w:val="00E76DA0"/>
    <w:rsid w:val="00E84581"/>
    <w:rsid w:val="00E859ED"/>
    <w:rsid w:val="00E87223"/>
    <w:rsid w:val="00E90940"/>
    <w:rsid w:val="00E929FC"/>
    <w:rsid w:val="00E92C6B"/>
    <w:rsid w:val="00E92ECF"/>
    <w:rsid w:val="00E94710"/>
    <w:rsid w:val="00E9581C"/>
    <w:rsid w:val="00EA094D"/>
    <w:rsid w:val="00EA1F0B"/>
    <w:rsid w:val="00EA3469"/>
    <w:rsid w:val="00EA5B68"/>
    <w:rsid w:val="00EA5B84"/>
    <w:rsid w:val="00EA717A"/>
    <w:rsid w:val="00EB1D15"/>
    <w:rsid w:val="00EB2E02"/>
    <w:rsid w:val="00EB6CD1"/>
    <w:rsid w:val="00EC545A"/>
    <w:rsid w:val="00EC61A8"/>
    <w:rsid w:val="00ED1E74"/>
    <w:rsid w:val="00ED2DCA"/>
    <w:rsid w:val="00ED7082"/>
    <w:rsid w:val="00ED7573"/>
    <w:rsid w:val="00EE0EA8"/>
    <w:rsid w:val="00EE33F1"/>
    <w:rsid w:val="00EE3C3A"/>
    <w:rsid w:val="00EE439D"/>
    <w:rsid w:val="00EE582E"/>
    <w:rsid w:val="00EE7F7E"/>
    <w:rsid w:val="00EF1AD8"/>
    <w:rsid w:val="00EF321A"/>
    <w:rsid w:val="00EF379F"/>
    <w:rsid w:val="00EF5D1B"/>
    <w:rsid w:val="00EF76DB"/>
    <w:rsid w:val="00EF7783"/>
    <w:rsid w:val="00EF7CF7"/>
    <w:rsid w:val="00F01E64"/>
    <w:rsid w:val="00F049A9"/>
    <w:rsid w:val="00F04EF1"/>
    <w:rsid w:val="00F05C36"/>
    <w:rsid w:val="00F14F64"/>
    <w:rsid w:val="00F150EF"/>
    <w:rsid w:val="00F15E3C"/>
    <w:rsid w:val="00F15EFB"/>
    <w:rsid w:val="00F16CC1"/>
    <w:rsid w:val="00F17CB1"/>
    <w:rsid w:val="00F21A1F"/>
    <w:rsid w:val="00F26E8F"/>
    <w:rsid w:val="00F31B7D"/>
    <w:rsid w:val="00F32A6A"/>
    <w:rsid w:val="00F33535"/>
    <w:rsid w:val="00F41001"/>
    <w:rsid w:val="00F41946"/>
    <w:rsid w:val="00F43371"/>
    <w:rsid w:val="00F46541"/>
    <w:rsid w:val="00F50484"/>
    <w:rsid w:val="00F54032"/>
    <w:rsid w:val="00F579A5"/>
    <w:rsid w:val="00F61874"/>
    <w:rsid w:val="00F63563"/>
    <w:rsid w:val="00F66656"/>
    <w:rsid w:val="00F667F6"/>
    <w:rsid w:val="00F70A84"/>
    <w:rsid w:val="00F719D8"/>
    <w:rsid w:val="00F72BA2"/>
    <w:rsid w:val="00F739A7"/>
    <w:rsid w:val="00F83B13"/>
    <w:rsid w:val="00F85A30"/>
    <w:rsid w:val="00F86D86"/>
    <w:rsid w:val="00F90861"/>
    <w:rsid w:val="00F91B3C"/>
    <w:rsid w:val="00F936E6"/>
    <w:rsid w:val="00F97273"/>
    <w:rsid w:val="00FA027F"/>
    <w:rsid w:val="00FA0BB7"/>
    <w:rsid w:val="00FA1C17"/>
    <w:rsid w:val="00FA1E7F"/>
    <w:rsid w:val="00FA36D6"/>
    <w:rsid w:val="00FA59C5"/>
    <w:rsid w:val="00FB2ED4"/>
    <w:rsid w:val="00FB3114"/>
    <w:rsid w:val="00FB345C"/>
    <w:rsid w:val="00FB39BC"/>
    <w:rsid w:val="00FB3A20"/>
    <w:rsid w:val="00FB74FB"/>
    <w:rsid w:val="00FB7924"/>
    <w:rsid w:val="00FC1590"/>
    <w:rsid w:val="00FC5B34"/>
    <w:rsid w:val="00FC68EA"/>
    <w:rsid w:val="00FD35FF"/>
    <w:rsid w:val="00FE32E1"/>
    <w:rsid w:val="00FF1ED7"/>
    <w:rsid w:val="00FF28D6"/>
    <w:rsid w:val="00FF38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ADA82FC"/>
  <w15:docId w15:val="{CCC7E85F-7724-4E99-84EB-5BBF3452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85"/>
    <w:pPr>
      <w:spacing w:after="240" w:line="300" w:lineRule="auto"/>
    </w:pPr>
    <w:rPr>
      <w:color w:val="1B1D1C"/>
      <w:sz w:val="20"/>
      <w:szCs w:val="21"/>
      <w:lang w:val="en-US" w:eastAsia="ja-JP"/>
    </w:rPr>
  </w:style>
  <w:style w:type="paragraph" w:styleId="Ttulo1">
    <w:name w:val="heading 1"/>
    <w:basedOn w:val="Normal"/>
    <w:next w:val="Normal"/>
    <w:link w:val="Ttulo1Car"/>
    <w:uiPriority w:val="99"/>
    <w:qFormat/>
    <w:rsid w:val="000F2E85"/>
    <w:pPr>
      <w:keepNext/>
      <w:keepLines/>
      <w:spacing w:before="320" w:after="80" w:line="240" w:lineRule="auto"/>
      <w:jc w:val="center"/>
      <w:outlineLvl w:val="0"/>
    </w:pPr>
    <w:rPr>
      <w:b/>
      <w:caps/>
      <w:color w:val="87B09A"/>
      <w:sz w:val="40"/>
      <w:szCs w:val="40"/>
    </w:rPr>
  </w:style>
  <w:style w:type="paragraph" w:styleId="Ttulo2">
    <w:name w:val="heading 2"/>
    <w:basedOn w:val="Normal"/>
    <w:next w:val="Normal"/>
    <w:link w:val="Ttulo2Car"/>
    <w:uiPriority w:val="99"/>
    <w:qFormat/>
    <w:rsid w:val="000F2E85"/>
    <w:pPr>
      <w:keepNext/>
      <w:keepLines/>
      <w:spacing w:before="160" w:after="40" w:line="240" w:lineRule="auto"/>
      <w:jc w:val="center"/>
      <w:outlineLvl w:val="1"/>
    </w:pPr>
    <w:rPr>
      <w:b/>
      <w:caps/>
      <w:color w:val="6C7572"/>
      <w:sz w:val="32"/>
      <w:szCs w:val="32"/>
    </w:rPr>
  </w:style>
  <w:style w:type="paragraph" w:styleId="Ttulo3">
    <w:name w:val="heading 3"/>
    <w:basedOn w:val="Normal"/>
    <w:next w:val="Normal"/>
    <w:link w:val="Ttulo3Car"/>
    <w:uiPriority w:val="99"/>
    <w:qFormat/>
    <w:rsid w:val="000F2E85"/>
    <w:pPr>
      <w:keepNext/>
      <w:keepLines/>
      <w:spacing w:before="160" w:after="0" w:line="240" w:lineRule="auto"/>
      <w:outlineLvl w:val="2"/>
    </w:pPr>
    <w:rPr>
      <w:color w:val="6C7572"/>
      <w:sz w:val="32"/>
      <w:szCs w:val="32"/>
    </w:rPr>
  </w:style>
  <w:style w:type="paragraph" w:styleId="Ttulo4">
    <w:name w:val="heading 4"/>
    <w:basedOn w:val="Normal"/>
    <w:next w:val="Normal"/>
    <w:link w:val="Ttulo4Car"/>
    <w:uiPriority w:val="99"/>
    <w:qFormat/>
    <w:rsid w:val="000F2E85"/>
    <w:pPr>
      <w:keepNext/>
      <w:keepLines/>
      <w:spacing w:before="80" w:after="0"/>
      <w:outlineLvl w:val="3"/>
    </w:pPr>
    <w:rPr>
      <w:iCs/>
      <w:color w:val="87B09A"/>
      <w:sz w:val="30"/>
      <w:szCs w:val="30"/>
    </w:rPr>
  </w:style>
  <w:style w:type="paragraph" w:styleId="Ttulo5">
    <w:name w:val="heading 5"/>
    <w:basedOn w:val="Normal"/>
    <w:next w:val="Normal"/>
    <w:link w:val="Ttulo5Car"/>
    <w:uiPriority w:val="99"/>
    <w:qFormat/>
    <w:rsid w:val="000F2E85"/>
    <w:pPr>
      <w:keepNext/>
      <w:keepLines/>
      <w:spacing w:before="40" w:after="0"/>
      <w:outlineLvl w:val="4"/>
    </w:pPr>
    <w:rPr>
      <w:sz w:val="28"/>
      <w:szCs w:val="28"/>
    </w:rPr>
  </w:style>
  <w:style w:type="paragraph" w:styleId="Ttulo6">
    <w:name w:val="heading 6"/>
    <w:basedOn w:val="Normal"/>
    <w:next w:val="Normal"/>
    <w:link w:val="Ttulo6Car"/>
    <w:uiPriority w:val="99"/>
    <w:qFormat/>
    <w:rsid w:val="000F2E85"/>
    <w:pPr>
      <w:keepNext/>
      <w:keepLines/>
      <w:spacing w:before="40" w:after="0"/>
      <w:outlineLvl w:val="5"/>
    </w:pPr>
    <w:rPr>
      <w:i/>
      <w:iCs/>
      <w:sz w:val="26"/>
      <w:szCs w:val="26"/>
    </w:rPr>
  </w:style>
  <w:style w:type="paragraph" w:styleId="Ttulo7">
    <w:name w:val="heading 7"/>
    <w:basedOn w:val="Normal"/>
    <w:next w:val="Normal"/>
    <w:link w:val="Ttulo7Car"/>
    <w:uiPriority w:val="99"/>
    <w:qFormat/>
    <w:rsid w:val="000F2E85"/>
    <w:pPr>
      <w:keepNext/>
      <w:keepLines/>
      <w:spacing w:before="40" w:after="0"/>
      <w:outlineLvl w:val="6"/>
    </w:pPr>
    <w:rPr>
      <w:sz w:val="24"/>
      <w:szCs w:val="24"/>
    </w:rPr>
  </w:style>
  <w:style w:type="paragraph" w:styleId="Ttulo8">
    <w:name w:val="heading 8"/>
    <w:basedOn w:val="Normal"/>
    <w:next w:val="Normal"/>
    <w:link w:val="Ttulo8Car"/>
    <w:uiPriority w:val="99"/>
    <w:qFormat/>
    <w:rsid w:val="000F2E85"/>
    <w:pPr>
      <w:keepNext/>
      <w:keepLines/>
      <w:spacing w:before="40" w:after="0"/>
      <w:outlineLvl w:val="7"/>
    </w:pPr>
    <w:rPr>
      <w:i/>
      <w:iCs/>
      <w:sz w:val="22"/>
      <w:szCs w:val="22"/>
    </w:rPr>
  </w:style>
  <w:style w:type="paragraph" w:styleId="Ttulo9">
    <w:name w:val="heading 9"/>
    <w:basedOn w:val="Normal"/>
    <w:next w:val="Normal"/>
    <w:link w:val="Ttulo9Car"/>
    <w:uiPriority w:val="99"/>
    <w:qFormat/>
    <w:rsid w:val="000F2E85"/>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F2E85"/>
    <w:rPr>
      <w:rFonts w:ascii="Arial" w:hAnsi="Arial" w:cs="Times New Roman"/>
      <w:b/>
      <w:caps/>
      <w:color w:val="87B09A"/>
      <w:sz w:val="40"/>
      <w:szCs w:val="40"/>
    </w:rPr>
  </w:style>
  <w:style w:type="character" w:customStyle="1" w:styleId="Ttulo2Car">
    <w:name w:val="Título 2 Car"/>
    <w:basedOn w:val="Fuentedeprrafopredeter"/>
    <w:link w:val="Ttulo2"/>
    <w:uiPriority w:val="99"/>
    <w:locked/>
    <w:rsid w:val="000F2E85"/>
    <w:rPr>
      <w:rFonts w:ascii="Arial" w:hAnsi="Arial" w:cs="Times New Roman"/>
      <w:b/>
      <w:caps/>
      <w:color w:val="6C7572"/>
      <w:sz w:val="32"/>
      <w:szCs w:val="32"/>
    </w:rPr>
  </w:style>
  <w:style w:type="character" w:customStyle="1" w:styleId="Ttulo3Car">
    <w:name w:val="Título 3 Car"/>
    <w:basedOn w:val="Fuentedeprrafopredeter"/>
    <w:link w:val="Ttulo3"/>
    <w:uiPriority w:val="99"/>
    <w:locked/>
    <w:rsid w:val="000F2E85"/>
    <w:rPr>
      <w:rFonts w:ascii="Arial" w:hAnsi="Arial" w:cs="Times New Roman"/>
      <w:color w:val="6C7572"/>
      <w:sz w:val="32"/>
      <w:szCs w:val="32"/>
    </w:rPr>
  </w:style>
  <w:style w:type="character" w:customStyle="1" w:styleId="Ttulo4Car">
    <w:name w:val="Título 4 Car"/>
    <w:basedOn w:val="Fuentedeprrafopredeter"/>
    <w:link w:val="Ttulo4"/>
    <w:uiPriority w:val="99"/>
    <w:locked/>
    <w:rsid w:val="000F2E85"/>
    <w:rPr>
      <w:rFonts w:ascii="Arial" w:hAnsi="Arial" w:cs="Times New Roman"/>
      <w:iCs/>
      <w:color w:val="87B09A"/>
      <w:sz w:val="30"/>
      <w:szCs w:val="30"/>
    </w:rPr>
  </w:style>
  <w:style w:type="character" w:customStyle="1" w:styleId="Ttulo5Car">
    <w:name w:val="Título 5 Car"/>
    <w:basedOn w:val="Fuentedeprrafopredeter"/>
    <w:link w:val="Ttulo5"/>
    <w:uiPriority w:val="99"/>
    <w:semiHidden/>
    <w:locked/>
    <w:rsid w:val="000F2E85"/>
    <w:rPr>
      <w:rFonts w:ascii="Arial" w:hAnsi="Arial" w:cs="Times New Roman"/>
      <w:color w:val="1B1D1C"/>
      <w:sz w:val="28"/>
      <w:szCs w:val="28"/>
    </w:rPr>
  </w:style>
  <w:style w:type="character" w:customStyle="1" w:styleId="Ttulo6Car">
    <w:name w:val="Título 6 Car"/>
    <w:basedOn w:val="Fuentedeprrafopredeter"/>
    <w:link w:val="Ttulo6"/>
    <w:uiPriority w:val="99"/>
    <w:semiHidden/>
    <w:locked/>
    <w:rsid w:val="000F2E85"/>
    <w:rPr>
      <w:rFonts w:ascii="Arial" w:hAnsi="Arial" w:cs="Times New Roman"/>
      <w:i/>
      <w:iCs/>
      <w:color w:val="1B1D1C"/>
      <w:sz w:val="26"/>
      <w:szCs w:val="26"/>
    </w:rPr>
  </w:style>
  <w:style w:type="character" w:customStyle="1" w:styleId="Ttulo7Car">
    <w:name w:val="Título 7 Car"/>
    <w:basedOn w:val="Fuentedeprrafopredeter"/>
    <w:link w:val="Ttulo7"/>
    <w:uiPriority w:val="99"/>
    <w:semiHidden/>
    <w:locked/>
    <w:rsid w:val="000F2E85"/>
    <w:rPr>
      <w:rFonts w:ascii="Arial" w:hAnsi="Arial" w:cs="Times New Roman"/>
      <w:color w:val="1B1D1C"/>
      <w:sz w:val="24"/>
      <w:szCs w:val="24"/>
    </w:rPr>
  </w:style>
  <w:style w:type="character" w:customStyle="1" w:styleId="Ttulo8Car">
    <w:name w:val="Título 8 Car"/>
    <w:basedOn w:val="Fuentedeprrafopredeter"/>
    <w:link w:val="Ttulo8"/>
    <w:uiPriority w:val="99"/>
    <w:semiHidden/>
    <w:locked/>
    <w:rsid w:val="000F2E85"/>
    <w:rPr>
      <w:rFonts w:ascii="Arial" w:hAnsi="Arial" w:cs="Times New Roman"/>
      <w:i/>
      <w:iCs/>
      <w:color w:val="1B1D1C"/>
      <w:sz w:val="22"/>
      <w:szCs w:val="22"/>
    </w:rPr>
  </w:style>
  <w:style w:type="character" w:customStyle="1" w:styleId="Ttulo9Car">
    <w:name w:val="Título 9 Car"/>
    <w:basedOn w:val="Fuentedeprrafopredeter"/>
    <w:link w:val="Ttulo9"/>
    <w:uiPriority w:val="99"/>
    <w:semiHidden/>
    <w:locked/>
    <w:rsid w:val="000F2E85"/>
    <w:rPr>
      <w:rFonts w:cs="Times New Roman"/>
      <w:b/>
      <w:bCs/>
      <w:i/>
      <w:iCs/>
      <w:color w:val="1B1D1C"/>
      <w:sz w:val="20"/>
    </w:rPr>
  </w:style>
  <w:style w:type="table" w:styleId="Tablaconcuadrcula">
    <w:name w:val="Table Grid"/>
    <w:basedOn w:val="Tablanormal"/>
    <w:uiPriority w:val="99"/>
    <w:rsid w:val="000F2E85"/>
    <w:rPr>
      <w:sz w:val="20"/>
      <w:szCs w:val="20"/>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paragraph" w:styleId="Ttulo">
    <w:name w:val="Title"/>
    <w:basedOn w:val="Normal"/>
    <w:next w:val="Normal"/>
    <w:link w:val="TtuloCar"/>
    <w:uiPriority w:val="99"/>
    <w:qFormat/>
    <w:rsid w:val="000F2E85"/>
    <w:pPr>
      <w:spacing w:after="400" w:line="240" w:lineRule="auto"/>
      <w:contextualSpacing/>
      <w:jc w:val="center"/>
    </w:pPr>
    <w:rPr>
      <w:b/>
      <w:caps/>
      <w:color w:val="87B09A"/>
      <w:spacing w:val="30"/>
      <w:sz w:val="72"/>
      <w:szCs w:val="72"/>
    </w:rPr>
  </w:style>
  <w:style w:type="character" w:customStyle="1" w:styleId="TtuloCar">
    <w:name w:val="Título Car"/>
    <w:basedOn w:val="Fuentedeprrafopredeter"/>
    <w:link w:val="Ttulo"/>
    <w:uiPriority w:val="99"/>
    <w:locked/>
    <w:rsid w:val="000F2E85"/>
    <w:rPr>
      <w:rFonts w:ascii="Arial" w:hAnsi="Arial" w:cs="Times New Roman"/>
      <w:b/>
      <w:caps/>
      <w:color w:val="87B09A"/>
      <w:spacing w:val="30"/>
      <w:sz w:val="72"/>
      <w:szCs w:val="72"/>
    </w:rPr>
  </w:style>
  <w:style w:type="paragraph" w:styleId="Subttulo">
    <w:name w:val="Subtitle"/>
    <w:basedOn w:val="Normal"/>
    <w:next w:val="Normal"/>
    <w:link w:val="SubttuloCar"/>
    <w:uiPriority w:val="99"/>
    <w:qFormat/>
    <w:rsid w:val="000F2E85"/>
    <w:pPr>
      <w:numPr>
        <w:ilvl w:val="1"/>
      </w:numPr>
      <w:jc w:val="center"/>
    </w:pPr>
    <w:rPr>
      <w:b/>
      <w:color w:val="6C7572"/>
      <w:szCs w:val="28"/>
    </w:rPr>
  </w:style>
  <w:style w:type="character" w:customStyle="1" w:styleId="SubttuloCar">
    <w:name w:val="Subtítulo Car"/>
    <w:basedOn w:val="Fuentedeprrafopredeter"/>
    <w:link w:val="Subttulo"/>
    <w:uiPriority w:val="99"/>
    <w:locked/>
    <w:rsid w:val="000F2E85"/>
    <w:rPr>
      <w:rFonts w:cs="Times New Roman"/>
      <w:b/>
      <w:color w:val="6C7572"/>
      <w:sz w:val="28"/>
      <w:szCs w:val="28"/>
    </w:rPr>
  </w:style>
  <w:style w:type="paragraph" w:styleId="Prrafodelista">
    <w:name w:val="List Paragraph"/>
    <w:basedOn w:val="Normal"/>
    <w:link w:val="PrrafodelistaCar"/>
    <w:uiPriority w:val="34"/>
    <w:qFormat/>
    <w:rsid w:val="000F2E85"/>
    <w:pPr>
      <w:ind w:left="720"/>
      <w:contextualSpacing/>
    </w:pPr>
  </w:style>
  <w:style w:type="character" w:styleId="Referenciasutil">
    <w:name w:val="Subtle Reference"/>
    <w:basedOn w:val="Fuentedeprrafopredeter"/>
    <w:uiPriority w:val="99"/>
    <w:qFormat/>
    <w:rsid w:val="000F2E85"/>
    <w:rPr>
      <w:rFonts w:cs="Times New Roman"/>
      <w:smallCaps/>
      <w:color w:val="656E6B"/>
      <w:spacing w:val="0"/>
      <w:u w:val="single" w:color="969F9C"/>
    </w:rPr>
  </w:style>
  <w:style w:type="character" w:styleId="nfasissutil">
    <w:name w:val="Subtle Emphasis"/>
    <w:basedOn w:val="Fuentedeprrafopredeter"/>
    <w:uiPriority w:val="99"/>
    <w:qFormat/>
    <w:rsid w:val="000F2E85"/>
    <w:rPr>
      <w:rFonts w:cs="Times New Roman"/>
      <w:i/>
      <w:iCs/>
      <w:color w:val="78837E"/>
    </w:rPr>
  </w:style>
  <w:style w:type="character" w:styleId="nfasis">
    <w:name w:val="Emphasis"/>
    <w:basedOn w:val="Fuentedeprrafopredeter"/>
    <w:uiPriority w:val="20"/>
    <w:qFormat/>
    <w:rsid w:val="000F2E85"/>
    <w:rPr>
      <w:rFonts w:cs="Times New Roman"/>
      <w:i/>
      <w:iCs/>
      <w:color w:val="363B39"/>
    </w:rPr>
  </w:style>
  <w:style w:type="paragraph" w:styleId="Cita">
    <w:name w:val="Quote"/>
    <w:basedOn w:val="Normal"/>
    <w:next w:val="Normal"/>
    <w:link w:val="CitaCar"/>
    <w:uiPriority w:val="99"/>
    <w:qFormat/>
    <w:rsid w:val="000F2E85"/>
    <w:pPr>
      <w:spacing w:before="160"/>
      <w:ind w:left="720" w:right="720"/>
      <w:jc w:val="center"/>
    </w:pPr>
    <w:rPr>
      <w:i/>
      <w:iCs/>
      <w:color w:val="505755"/>
      <w:sz w:val="24"/>
      <w:szCs w:val="24"/>
    </w:rPr>
  </w:style>
  <w:style w:type="character" w:customStyle="1" w:styleId="CitaCar">
    <w:name w:val="Cita Car"/>
    <w:basedOn w:val="Fuentedeprrafopredeter"/>
    <w:link w:val="Cita"/>
    <w:uiPriority w:val="99"/>
    <w:locked/>
    <w:rsid w:val="000F2E85"/>
    <w:rPr>
      <w:rFonts w:cs="Times New Roman"/>
      <w:i/>
      <w:iCs/>
      <w:color w:val="505755"/>
      <w:sz w:val="24"/>
      <w:szCs w:val="24"/>
    </w:rPr>
  </w:style>
  <w:style w:type="character" w:styleId="nfasisintenso">
    <w:name w:val="Intense Emphasis"/>
    <w:basedOn w:val="Fuentedeprrafopredeter"/>
    <w:uiPriority w:val="99"/>
    <w:qFormat/>
    <w:rsid w:val="000F2E85"/>
    <w:rPr>
      <w:rFonts w:cs="Times New Roman"/>
      <w:b/>
      <w:bCs/>
      <w:i/>
      <w:iCs/>
      <w:color w:val="auto"/>
    </w:rPr>
  </w:style>
  <w:style w:type="paragraph" w:styleId="Citadestacada">
    <w:name w:val="Intense Quote"/>
    <w:basedOn w:val="Normal"/>
    <w:next w:val="Normal"/>
    <w:link w:val="CitadestacadaCar"/>
    <w:uiPriority w:val="99"/>
    <w:qFormat/>
    <w:rsid w:val="000F2E85"/>
    <w:pPr>
      <w:spacing w:before="160" w:line="276" w:lineRule="auto"/>
      <w:ind w:left="936" w:right="936"/>
      <w:jc w:val="center"/>
    </w:pPr>
    <w:rPr>
      <w:caps/>
      <w:color w:val="282C2A"/>
      <w:sz w:val="28"/>
      <w:szCs w:val="28"/>
    </w:rPr>
  </w:style>
  <w:style w:type="character" w:customStyle="1" w:styleId="CitadestacadaCar">
    <w:name w:val="Cita destacada Car"/>
    <w:basedOn w:val="Fuentedeprrafopredeter"/>
    <w:link w:val="Citadestacada"/>
    <w:uiPriority w:val="99"/>
    <w:locked/>
    <w:rsid w:val="000F2E85"/>
    <w:rPr>
      <w:rFonts w:ascii="Arial" w:hAnsi="Arial" w:cs="Times New Roman"/>
      <w:caps/>
      <w:color w:val="282C2A"/>
      <w:sz w:val="28"/>
      <w:szCs w:val="28"/>
    </w:rPr>
  </w:style>
  <w:style w:type="paragraph" w:styleId="Sinespaciado">
    <w:name w:val="No Spacing"/>
    <w:link w:val="SinespaciadoCar"/>
    <w:uiPriority w:val="99"/>
    <w:qFormat/>
    <w:rsid w:val="000F2E85"/>
    <w:rPr>
      <w:color w:val="363A39"/>
      <w:sz w:val="20"/>
      <w:szCs w:val="21"/>
      <w:lang w:val="en-US" w:eastAsia="ja-JP"/>
    </w:rPr>
  </w:style>
  <w:style w:type="character" w:styleId="Ttulodellibro">
    <w:name w:val="Book Title"/>
    <w:basedOn w:val="Fuentedeprrafopredeter"/>
    <w:uiPriority w:val="99"/>
    <w:qFormat/>
    <w:rsid w:val="000F2E85"/>
    <w:rPr>
      <w:rFonts w:cs="Times New Roman"/>
      <w:b/>
      <w:bCs/>
      <w:smallCaps/>
      <w:spacing w:val="0"/>
    </w:rPr>
  </w:style>
  <w:style w:type="paragraph" w:styleId="Descripcin">
    <w:name w:val="caption"/>
    <w:basedOn w:val="Normal"/>
    <w:next w:val="Normal"/>
    <w:uiPriority w:val="99"/>
    <w:qFormat/>
    <w:rsid w:val="000F2E85"/>
    <w:pPr>
      <w:spacing w:line="240" w:lineRule="auto"/>
    </w:pPr>
    <w:rPr>
      <w:b/>
      <w:bCs/>
      <w:color w:val="656E6B"/>
      <w:sz w:val="16"/>
      <w:szCs w:val="16"/>
    </w:rPr>
  </w:style>
  <w:style w:type="character" w:styleId="Referenciaintensa">
    <w:name w:val="Intense Reference"/>
    <w:basedOn w:val="Fuentedeprrafopredeter"/>
    <w:uiPriority w:val="99"/>
    <w:qFormat/>
    <w:rsid w:val="000F2E85"/>
    <w:rPr>
      <w:rFonts w:cs="Times New Roman"/>
      <w:b/>
      <w:bCs/>
      <w:smallCaps/>
      <w:color w:val="auto"/>
      <w:spacing w:val="0"/>
      <w:u w:val="single"/>
    </w:rPr>
  </w:style>
  <w:style w:type="character" w:customStyle="1" w:styleId="SinespaciadoCar">
    <w:name w:val="Sin espaciado Car"/>
    <w:basedOn w:val="Fuentedeprrafopredeter"/>
    <w:link w:val="Sinespaciado"/>
    <w:uiPriority w:val="99"/>
    <w:locked/>
    <w:rsid w:val="000F2E85"/>
    <w:rPr>
      <w:rFonts w:cs="Times New Roman"/>
      <w:color w:val="363A39"/>
      <w:sz w:val="21"/>
      <w:szCs w:val="21"/>
      <w:lang w:val="en-US" w:eastAsia="ja-JP" w:bidi="ar-SA"/>
    </w:rPr>
  </w:style>
  <w:style w:type="character" w:styleId="Textoennegrita">
    <w:name w:val="Strong"/>
    <w:basedOn w:val="Fuentedeprrafopredeter"/>
    <w:uiPriority w:val="99"/>
    <w:qFormat/>
    <w:rsid w:val="000F2E85"/>
    <w:rPr>
      <w:rFonts w:cs="Times New Roman"/>
      <w:b/>
      <w:bCs/>
      <w:color w:val="87B09A"/>
    </w:rPr>
  </w:style>
  <w:style w:type="paragraph" w:styleId="TtuloTDC">
    <w:name w:val="TOC Heading"/>
    <w:basedOn w:val="Ttulo1"/>
    <w:next w:val="Normal"/>
    <w:uiPriority w:val="99"/>
    <w:qFormat/>
    <w:rsid w:val="000F2E85"/>
    <w:pPr>
      <w:outlineLvl w:val="9"/>
    </w:pPr>
  </w:style>
  <w:style w:type="paragraph" w:customStyle="1" w:styleId="DecimalAligned">
    <w:name w:val="Decimal Aligned"/>
    <w:basedOn w:val="Normal"/>
    <w:uiPriority w:val="99"/>
    <w:rsid w:val="000F2E85"/>
    <w:pPr>
      <w:tabs>
        <w:tab w:val="decimal" w:pos="360"/>
      </w:tabs>
      <w:spacing w:line="276" w:lineRule="auto"/>
    </w:pPr>
    <w:rPr>
      <w:sz w:val="22"/>
      <w:szCs w:val="22"/>
      <w:lang w:val="es-ES" w:eastAsia="es-ES"/>
    </w:rPr>
  </w:style>
  <w:style w:type="paragraph" w:styleId="Textonotapie">
    <w:name w:val="footnote text"/>
    <w:basedOn w:val="Normal"/>
    <w:link w:val="TextonotapieCar"/>
    <w:uiPriority w:val="99"/>
    <w:rsid w:val="000F2E85"/>
    <w:pPr>
      <w:spacing w:after="0" w:line="240" w:lineRule="auto"/>
    </w:pPr>
    <w:rPr>
      <w:szCs w:val="20"/>
      <w:lang w:val="es-ES" w:eastAsia="es-ES"/>
    </w:rPr>
  </w:style>
  <w:style w:type="character" w:customStyle="1" w:styleId="TextonotapieCar">
    <w:name w:val="Texto nota pie Car"/>
    <w:basedOn w:val="Fuentedeprrafopredeter"/>
    <w:link w:val="Textonotapie"/>
    <w:uiPriority w:val="99"/>
    <w:locked/>
    <w:rsid w:val="000F2E85"/>
    <w:rPr>
      <w:rFonts w:cs="Times New Roman"/>
      <w:color w:val="1B1D1C"/>
      <w:sz w:val="20"/>
      <w:szCs w:val="20"/>
      <w:lang w:val="es-ES" w:eastAsia="es-ES"/>
    </w:rPr>
  </w:style>
  <w:style w:type="table" w:customStyle="1" w:styleId="Tabladelista7concolores-nfasis31">
    <w:name w:val="Tabla de lista 7 con colores - Énfasis 31"/>
    <w:uiPriority w:val="99"/>
    <w:rsid w:val="0025060C"/>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uiPriority w:val="99"/>
    <w:rsid w:val="0025060C"/>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uiPriority w:val="99"/>
    <w:rsid w:val="0025060C"/>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1">
    <w:name w:val="Tabla de lista 7 con colores1"/>
    <w:uiPriority w:val="99"/>
    <w:rsid w:val="0025060C"/>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uiPriority w:val="99"/>
    <w:rsid w:val="0025060C"/>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uiPriority w:val="99"/>
    <w:rsid w:val="0025060C"/>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uiPriority w:val="99"/>
    <w:rsid w:val="0025060C"/>
    <w:rPr>
      <w:color w:val="666D6A"/>
      <w:sz w:val="20"/>
      <w:szCs w:val="20"/>
    </w:rPr>
    <w:tblPr>
      <w:tblStyleRowBandSize w:val="1"/>
      <w:tblStyleColBandSize w:val="1"/>
      <w:tblInd w:w="0" w:type="dxa"/>
      <w:tblCellMar>
        <w:top w:w="0" w:type="dxa"/>
        <w:left w:w="108" w:type="dxa"/>
        <w:bottom w:w="0" w:type="dxa"/>
        <w:right w:w="108" w:type="dxa"/>
      </w:tblCellMar>
    </w:tblPr>
  </w:style>
  <w:style w:type="table" w:styleId="Listaclara-nfasis3">
    <w:name w:val="Light List Accent 3"/>
    <w:basedOn w:val="Tablanormal"/>
    <w:uiPriority w:val="99"/>
    <w:rsid w:val="000F2E85"/>
    <w:rPr>
      <w:sz w:val="20"/>
      <w:szCs w:val="20"/>
    </w:rPr>
    <w:tblPr>
      <w:tblStyleRowBandSize w:val="1"/>
      <w:tblStyleColBandSize w:val="1"/>
      <w:tblBorders>
        <w:top w:val="single" w:sz="8" w:space="0" w:color="6C7572"/>
        <w:left w:val="single" w:sz="8" w:space="0" w:color="6C7572"/>
        <w:bottom w:val="single" w:sz="8" w:space="0" w:color="6C7572"/>
        <w:right w:val="single" w:sz="8" w:space="0" w:color="6C7572"/>
      </w:tblBorders>
    </w:tblPr>
    <w:tblStylePr w:type="firstRow">
      <w:pPr>
        <w:spacing w:before="0" w:after="0"/>
      </w:pPr>
      <w:rPr>
        <w:rFonts w:cs="Times New Roman"/>
        <w:b/>
        <w:bCs/>
        <w:color w:val="FFFFFF"/>
      </w:rPr>
      <w:tblPr/>
      <w:tcPr>
        <w:shd w:val="clear" w:color="auto" w:fill="6C7572"/>
      </w:tcPr>
    </w:tblStylePr>
    <w:tblStylePr w:type="lastRow">
      <w:pPr>
        <w:spacing w:before="0" w:after="0"/>
      </w:pPr>
      <w:rPr>
        <w:rFonts w:cs="Times New Roman"/>
        <w:b/>
        <w:bCs/>
      </w:rPr>
      <w:tblPr/>
      <w:tcPr>
        <w:tcBorders>
          <w:top w:val="double" w:sz="6" w:space="0" w:color="6C7572"/>
          <w:left w:val="single" w:sz="8" w:space="0" w:color="6C7572"/>
          <w:bottom w:val="single" w:sz="8" w:space="0" w:color="6C7572"/>
          <w:right w:val="single" w:sz="8" w:space="0" w:color="6C757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C7572"/>
          <w:left w:val="single" w:sz="8" w:space="0" w:color="6C7572"/>
          <w:bottom w:val="single" w:sz="8" w:space="0" w:color="6C7572"/>
          <w:right w:val="single" w:sz="8" w:space="0" w:color="6C7572"/>
        </w:tcBorders>
      </w:tcPr>
    </w:tblStylePr>
    <w:tblStylePr w:type="band1Horz">
      <w:rPr>
        <w:rFonts w:cs="Times New Roman"/>
      </w:rPr>
      <w:tblPr/>
      <w:tcPr>
        <w:tcBorders>
          <w:top w:val="single" w:sz="8" w:space="0" w:color="6C7572"/>
          <w:left w:val="single" w:sz="8" w:space="0" w:color="6C7572"/>
          <w:bottom w:val="single" w:sz="8" w:space="0" w:color="6C7572"/>
          <w:right w:val="single" w:sz="8" w:space="0" w:color="6C7572"/>
        </w:tcBorders>
      </w:tcPr>
    </w:tblStylePr>
  </w:style>
  <w:style w:type="table" w:customStyle="1" w:styleId="Listaclara1">
    <w:name w:val="Lista clara1"/>
    <w:uiPriority w:val="99"/>
    <w:rsid w:val="000F2E85"/>
    <w:rPr>
      <w:sz w:val="20"/>
      <w:szCs w:val="20"/>
    </w:rPr>
    <w:tblPr>
      <w:tblStyleRowBandSize w:val="1"/>
      <w:tblStyleColBandSize w:val="1"/>
      <w:tblInd w:w="0" w:type="dxa"/>
      <w:tblBorders>
        <w:top w:val="single" w:sz="8" w:space="0" w:color="363B39"/>
        <w:left w:val="single" w:sz="8" w:space="0" w:color="363B39"/>
        <w:bottom w:val="single" w:sz="8" w:space="0" w:color="363B39"/>
        <w:right w:val="single" w:sz="8" w:space="0" w:color="363B3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363B39"/>
      </w:tcPr>
    </w:tblStylePr>
    <w:tblStylePr w:type="lastRow">
      <w:pPr>
        <w:spacing w:before="0" w:after="0"/>
      </w:pPr>
      <w:rPr>
        <w:rFonts w:cs="Times New Roman"/>
        <w:b/>
        <w:bCs/>
      </w:rPr>
      <w:tblPr/>
      <w:tcPr>
        <w:tcBorders>
          <w:top w:val="double" w:sz="6" w:space="0" w:color="363B39"/>
          <w:left w:val="single" w:sz="8" w:space="0" w:color="363B39"/>
          <w:bottom w:val="single" w:sz="8" w:space="0" w:color="363B39"/>
          <w:right w:val="single" w:sz="8" w:space="0" w:color="363B3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363B39"/>
          <w:left w:val="single" w:sz="8" w:space="0" w:color="363B39"/>
          <w:bottom w:val="single" w:sz="8" w:space="0" w:color="363B39"/>
          <w:right w:val="single" w:sz="8" w:space="0" w:color="363B39"/>
        </w:tcBorders>
      </w:tcPr>
    </w:tblStylePr>
    <w:tblStylePr w:type="band1Horz">
      <w:rPr>
        <w:rFonts w:cs="Times New Roman"/>
      </w:rPr>
      <w:tblPr/>
      <w:tcPr>
        <w:tcBorders>
          <w:top w:val="single" w:sz="8" w:space="0" w:color="363B39"/>
          <w:left w:val="single" w:sz="8" w:space="0" w:color="363B39"/>
          <w:bottom w:val="single" w:sz="8" w:space="0" w:color="363B39"/>
          <w:right w:val="single" w:sz="8" w:space="0" w:color="363B39"/>
        </w:tcBorders>
      </w:tcPr>
    </w:tblStylePr>
  </w:style>
  <w:style w:type="table" w:customStyle="1" w:styleId="Tabladelista5oscura-nfasis51">
    <w:name w:val="Tabla de lista 5 oscura - Énfasis 51"/>
    <w:uiPriority w:val="99"/>
    <w:rsid w:val="0025060C"/>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1">
    <w:name w:val="Tabla de cuadrícula 5 oscura - Énfasis 6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1">
    <w:name w:val="Tabla de cuadrícula 5 oscura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1">
    <w:name w:val="Tabla de cuadrícula 5 oscura - Énfasis 51"/>
    <w:uiPriority w:val="99"/>
    <w:rsid w:val="0025060C"/>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1">
    <w:name w:val="Tabla de lista 5 oscura - Énfasis 41"/>
    <w:uiPriority w:val="99"/>
    <w:rsid w:val="0025060C"/>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Estilo1">
    <w:name w:val="Estilo1"/>
    <w:uiPriority w:val="99"/>
    <w:rsid w:val="000F2E85"/>
    <w:pPr>
      <w:jc w:val="center"/>
    </w:pPr>
    <w:rPr>
      <w:color w:val="6C7572"/>
      <w:sz w:val="20"/>
      <w:szCs w:val="20"/>
    </w:rPr>
    <w:tblPr>
      <w:tblStyleRowBandSize w:val="1"/>
      <w:jc w:val="center"/>
      <w:tblInd w:w="0" w:type="dxa"/>
      <w:tblCellMar>
        <w:top w:w="85" w:type="dxa"/>
        <w:left w:w="85" w:type="dxa"/>
        <w:bottom w:w="85" w:type="dxa"/>
        <w:right w:w="85" w:type="dxa"/>
      </w:tblCellMar>
    </w:tblPr>
    <w:trPr>
      <w:jc w:val="center"/>
    </w:trPr>
    <w:tcPr>
      <w:shd w:val="clear" w:color="auto" w:fill="FFFFFF"/>
    </w:tcPr>
  </w:style>
  <w:style w:type="table" w:customStyle="1" w:styleId="Tabladelista4-nfasis61">
    <w:name w:val="Tabla de lista 4 - Énfasis 61"/>
    <w:uiPriority w:val="99"/>
    <w:rsid w:val="0025060C"/>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1">
    <w:name w:val="Cuadrícula de tabla clara1"/>
    <w:uiPriority w:val="99"/>
    <w:rsid w:val="0025060C"/>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Encabezado">
    <w:name w:val="header"/>
    <w:basedOn w:val="Normal"/>
    <w:link w:val="EncabezadoCar"/>
    <w:uiPriority w:val="99"/>
    <w:rsid w:val="000F2E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0F2E85"/>
    <w:rPr>
      <w:rFonts w:cs="Times New Roman"/>
      <w:color w:val="1B1D1C"/>
      <w:sz w:val="20"/>
    </w:rPr>
  </w:style>
  <w:style w:type="paragraph" w:styleId="Piedepgina">
    <w:name w:val="footer"/>
    <w:basedOn w:val="Normal"/>
    <w:link w:val="PiedepginaCar"/>
    <w:uiPriority w:val="99"/>
    <w:rsid w:val="000F2E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0F2E85"/>
    <w:rPr>
      <w:rFonts w:cs="Times New Roman"/>
      <w:color w:val="1B1D1C"/>
      <w:sz w:val="20"/>
    </w:rPr>
  </w:style>
  <w:style w:type="paragraph" w:styleId="NormalWeb">
    <w:name w:val="Normal (Web)"/>
    <w:basedOn w:val="Normal"/>
    <w:uiPriority w:val="99"/>
    <w:semiHidden/>
    <w:rsid w:val="000F2E85"/>
    <w:pPr>
      <w:spacing w:before="100" w:beforeAutospacing="1" w:after="100" w:afterAutospacing="1" w:line="240" w:lineRule="auto"/>
    </w:pPr>
    <w:rPr>
      <w:rFonts w:ascii="Times New Roman" w:hAnsi="Times New Roman"/>
      <w:sz w:val="24"/>
      <w:szCs w:val="24"/>
      <w:lang w:val="es-ES" w:eastAsia="es-ES"/>
    </w:rPr>
  </w:style>
  <w:style w:type="paragraph" w:styleId="Textodeglobo">
    <w:name w:val="Balloon Text"/>
    <w:basedOn w:val="Normal"/>
    <w:link w:val="TextodegloboCar"/>
    <w:uiPriority w:val="99"/>
    <w:semiHidden/>
    <w:rsid w:val="000F2E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0F2E85"/>
    <w:rPr>
      <w:rFonts w:ascii="Segoe UI" w:hAnsi="Segoe UI" w:cs="Segoe UI"/>
      <w:color w:val="1B1D1C"/>
      <w:sz w:val="18"/>
      <w:szCs w:val="18"/>
    </w:rPr>
  </w:style>
  <w:style w:type="character" w:styleId="Textodelmarcadordeposicin">
    <w:name w:val="Placeholder Text"/>
    <w:basedOn w:val="Fuentedeprrafopredeter"/>
    <w:uiPriority w:val="99"/>
    <w:semiHidden/>
    <w:rsid w:val="000F2E85"/>
    <w:rPr>
      <w:rFonts w:cs="Times New Roman"/>
      <w:color w:val="808080"/>
    </w:rPr>
  </w:style>
  <w:style w:type="character" w:styleId="Hipervnculo">
    <w:name w:val="Hyperlink"/>
    <w:basedOn w:val="Fuentedeprrafopredeter"/>
    <w:uiPriority w:val="99"/>
    <w:rsid w:val="000F2E85"/>
    <w:rPr>
      <w:rFonts w:cs="Times New Roman"/>
      <w:color w:val="9FC0AE"/>
      <w:u w:val="single"/>
    </w:rPr>
  </w:style>
  <w:style w:type="character" w:customStyle="1" w:styleId="Estilo2">
    <w:name w:val="Estilo2"/>
    <w:basedOn w:val="Fuentedeprrafopredeter"/>
    <w:uiPriority w:val="99"/>
    <w:rsid w:val="000F2E85"/>
    <w:rPr>
      <w:rFonts w:cs="Times New Roman"/>
      <w:color w:val="6C7572"/>
    </w:rPr>
  </w:style>
  <w:style w:type="character" w:customStyle="1" w:styleId="Estilo3">
    <w:name w:val="Estilo3"/>
    <w:basedOn w:val="Fuentedeprrafopredeter"/>
    <w:uiPriority w:val="99"/>
    <w:rsid w:val="000F2E85"/>
    <w:rPr>
      <w:rFonts w:cs="Times New Roman"/>
      <w:color w:val="6C7572"/>
    </w:rPr>
  </w:style>
  <w:style w:type="character" w:customStyle="1" w:styleId="Estilo4">
    <w:name w:val="Estilo4"/>
    <w:basedOn w:val="Fuentedeprrafopredeter"/>
    <w:uiPriority w:val="99"/>
    <w:rsid w:val="000F2E85"/>
    <w:rPr>
      <w:rFonts w:cs="Times New Roman"/>
      <w:color w:val="6C7572"/>
    </w:rPr>
  </w:style>
  <w:style w:type="character" w:customStyle="1" w:styleId="Estilo5">
    <w:name w:val="Estilo5"/>
    <w:basedOn w:val="Fuentedeprrafopredeter"/>
    <w:uiPriority w:val="99"/>
    <w:rsid w:val="000F2E85"/>
    <w:rPr>
      <w:rFonts w:cs="Times New Roman"/>
      <w:color w:val="87B09A"/>
    </w:rPr>
  </w:style>
  <w:style w:type="character" w:customStyle="1" w:styleId="Estilo6">
    <w:name w:val="Estilo6"/>
    <w:basedOn w:val="Fuentedeprrafopredeter"/>
    <w:uiPriority w:val="99"/>
    <w:rsid w:val="000F2E85"/>
    <w:rPr>
      <w:rFonts w:cs="Times New Roman"/>
      <w:b/>
      <w:color w:val="87B09A"/>
    </w:rPr>
  </w:style>
  <w:style w:type="paragraph" w:customStyle="1" w:styleId="TtuloGris">
    <w:name w:val="Título Gris"/>
    <w:basedOn w:val="Ttulo"/>
    <w:link w:val="TtuloGrisCar"/>
    <w:uiPriority w:val="99"/>
    <w:rsid w:val="000F2E85"/>
    <w:rPr>
      <w:color w:val="6C7572"/>
      <w:lang w:val="es-ES"/>
    </w:rPr>
  </w:style>
  <w:style w:type="character" w:customStyle="1" w:styleId="TtuloGrisCar">
    <w:name w:val="Título Gris Car"/>
    <w:basedOn w:val="TtuloCar"/>
    <w:link w:val="TtuloGris"/>
    <w:uiPriority w:val="99"/>
    <w:locked/>
    <w:rsid w:val="000F2E85"/>
    <w:rPr>
      <w:rFonts w:ascii="Arial" w:hAnsi="Arial" w:cs="Times New Roman"/>
      <w:b/>
      <w:caps/>
      <w:color w:val="6C7572"/>
      <w:spacing w:val="30"/>
      <w:sz w:val="72"/>
      <w:szCs w:val="72"/>
      <w:lang w:val="es-ES"/>
    </w:rPr>
  </w:style>
  <w:style w:type="paragraph" w:styleId="TDC2">
    <w:name w:val="toc 2"/>
    <w:basedOn w:val="Normal"/>
    <w:next w:val="Normal"/>
    <w:autoRedefine/>
    <w:uiPriority w:val="99"/>
    <w:rsid w:val="000F2E85"/>
    <w:pPr>
      <w:spacing w:after="100" w:line="259" w:lineRule="auto"/>
      <w:ind w:left="220"/>
    </w:pPr>
    <w:rPr>
      <w:color w:val="auto"/>
      <w:sz w:val="22"/>
      <w:szCs w:val="22"/>
      <w:lang w:val="es-ES" w:eastAsia="es-ES"/>
    </w:rPr>
  </w:style>
  <w:style w:type="paragraph" w:styleId="TDC1">
    <w:name w:val="toc 1"/>
    <w:basedOn w:val="Normal"/>
    <w:next w:val="Normal"/>
    <w:autoRedefine/>
    <w:uiPriority w:val="99"/>
    <w:rsid w:val="000F2E85"/>
    <w:pPr>
      <w:spacing w:after="100" w:line="259" w:lineRule="auto"/>
    </w:pPr>
    <w:rPr>
      <w:color w:val="auto"/>
      <w:sz w:val="22"/>
      <w:szCs w:val="22"/>
      <w:lang w:val="es-ES" w:eastAsia="es-ES"/>
    </w:rPr>
  </w:style>
  <w:style w:type="paragraph" w:styleId="TDC3">
    <w:name w:val="toc 3"/>
    <w:basedOn w:val="Normal"/>
    <w:next w:val="Normal"/>
    <w:autoRedefine/>
    <w:uiPriority w:val="99"/>
    <w:rsid w:val="000F2E85"/>
    <w:pPr>
      <w:spacing w:after="100" w:line="259" w:lineRule="auto"/>
      <w:ind w:left="440"/>
    </w:pPr>
    <w:rPr>
      <w:color w:val="auto"/>
      <w:sz w:val="22"/>
      <w:szCs w:val="22"/>
      <w:lang w:val="es-ES" w:eastAsia="es-ES"/>
    </w:rPr>
  </w:style>
  <w:style w:type="table" w:customStyle="1" w:styleId="Tabladelista7concolores-nfasis32">
    <w:name w:val="Tabla de lista 7 con colores - Énfasis 32"/>
    <w:uiPriority w:val="99"/>
    <w:rsid w:val="008E50CA"/>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2">
    <w:name w:val="Tabla de lista 7 con colores - Énfasis 22"/>
    <w:uiPriority w:val="99"/>
    <w:rsid w:val="008E50CA"/>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2">
    <w:name w:val="Tabla de lista 7 con colores - Énfasis 12"/>
    <w:uiPriority w:val="99"/>
    <w:rsid w:val="008E50CA"/>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2">
    <w:name w:val="Tabla de lista 7 con colores2"/>
    <w:uiPriority w:val="99"/>
    <w:rsid w:val="008E50CA"/>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2">
    <w:name w:val="Tabla de lista 7 con colores - Énfasis 52"/>
    <w:uiPriority w:val="99"/>
    <w:rsid w:val="008E50CA"/>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2">
    <w:name w:val="Tabla de lista 7 con colores - Énfasis 62"/>
    <w:uiPriority w:val="99"/>
    <w:rsid w:val="008E50CA"/>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2">
    <w:name w:val="Tabla de lista 7 con colores - Énfasis 42"/>
    <w:uiPriority w:val="99"/>
    <w:rsid w:val="008E50CA"/>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2">
    <w:name w:val="Tabla de lista 5 oscura - Énfasis 52"/>
    <w:uiPriority w:val="99"/>
    <w:rsid w:val="008E50CA"/>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decuadrcula5oscura-nfasis62">
    <w:name w:val="Tabla de cuadrícula 5 oscura - Énfasis 6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decuadrcula5oscura2">
    <w:name w:val="Tabla de cuadrícula 5 oscura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decuadrcula5oscura-nfasis52">
    <w:name w:val="Tabla de cuadrícula 5 oscura - Énfasis 52"/>
    <w:uiPriority w:val="99"/>
    <w:rsid w:val="008E50C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2">
    <w:name w:val="Tabla de lista 5 oscura - Énfasis 42"/>
    <w:uiPriority w:val="99"/>
    <w:rsid w:val="008E50CA"/>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2">
    <w:name w:val="Tabla de lista 4 - Énfasis 62"/>
    <w:uiPriority w:val="99"/>
    <w:rsid w:val="008E50CA"/>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Cuadrculadetablaclara2">
    <w:name w:val="Cuadrícula de tabla clara2"/>
    <w:uiPriority w:val="99"/>
    <w:rsid w:val="008E50CA"/>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
    <w:name w:val="Tabla con cuadrícula1"/>
    <w:uiPriority w:val="99"/>
    <w:rsid w:val="001C02C8"/>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2">
    <w:name w:val="Tabla con cuadrícula2"/>
    <w:uiPriority w:val="99"/>
    <w:rsid w:val="001C02C8"/>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concuadrcula3">
    <w:name w:val="Tabla con cuadrícula3"/>
    <w:uiPriority w:val="99"/>
    <w:rsid w:val="00056115"/>
    <w:rPr>
      <w:sz w:val="20"/>
      <w:szCs w:val="20"/>
    </w:rPr>
    <w:tblPr>
      <w:tblInd w:w="0" w:type="dxa"/>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CellMar>
        <w:top w:w="0" w:type="dxa"/>
        <w:left w:w="108" w:type="dxa"/>
        <w:bottom w:w="0" w:type="dxa"/>
        <w:right w:w="108" w:type="dxa"/>
      </w:tblCellMar>
    </w:tblPr>
  </w:style>
  <w:style w:type="table" w:customStyle="1" w:styleId="Tabladelista7concolores-nfasis33">
    <w:name w:val="Tabla de lista 7 con colores - Énfasis 33"/>
    <w:uiPriority w:val="99"/>
    <w:rsid w:val="000F2E85"/>
    <w:rPr>
      <w:color w:val="505755"/>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23">
    <w:name w:val="Tabla de lista 7 con colores - Énfasis 23"/>
    <w:uiPriority w:val="99"/>
    <w:rsid w:val="000F2E85"/>
    <w:rPr>
      <w:color w:val="3C4140"/>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13">
    <w:name w:val="Tabla de lista 7 con colores - Énfasis 13"/>
    <w:uiPriority w:val="99"/>
    <w:rsid w:val="000F2E85"/>
    <w:rPr>
      <w:color w:val="282C2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3">
    <w:name w:val="Tabla de lista 7 con colores3"/>
    <w:uiPriority w:val="99"/>
    <w:rsid w:val="000F2E85"/>
    <w:rPr>
      <w:color w:val="363B39"/>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53">
    <w:name w:val="Tabla de lista 7 con colores - Énfasis 53"/>
    <w:uiPriority w:val="99"/>
    <w:rsid w:val="000F2E85"/>
    <w:rPr>
      <w:color w:val="4B6256"/>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63">
    <w:name w:val="Tabla de lista 7 con colores - Énfasis 63"/>
    <w:uiPriority w:val="99"/>
    <w:rsid w:val="000F2E85"/>
    <w:rPr>
      <w:color w:val="5C8C72"/>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7concolores-nfasis43">
    <w:name w:val="Tabla de lista 7 con colores - Énfasis 43"/>
    <w:uiPriority w:val="99"/>
    <w:rsid w:val="000F2E85"/>
    <w:rPr>
      <w:color w:val="666D6A"/>
      <w:sz w:val="20"/>
      <w:szCs w:val="20"/>
    </w:rPr>
    <w:tblPr>
      <w:tblStyleRowBandSize w:val="1"/>
      <w:tblStyleColBandSize w:val="1"/>
      <w:tblInd w:w="0" w:type="dxa"/>
      <w:tblCellMar>
        <w:top w:w="0" w:type="dxa"/>
        <w:left w:w="108" w:type="dxa"/>
        <w:bottom w:w="0" w:type="dxa"/>
        <w:right w:w="108" w:type="dxa"/>
      </w:tblCellMar>
    </w:tblPr>
  </w:style>
  <w:style w:type="table" w:customStyle="1" w:styleId="Tabladelista5oscura-nfasis53">
    <w:name w:val="Tabla de lista 5 oscura - Énfasis 53"/>
    <w:uiPriority w:val="99"/>
    <w:rsid w:val="000F2E85"/>
    <w:rPr>
      <w:color w:val="FFFFFF"/>
      <w:sz w:val="20"/>
      <w:szCs w:val="20"/>
    </w:rPr>
    <w:tblPr>
      <w:tblStyleRowBandSize w:val="1"/>
      <w:tblStyleColBandSize w:val="1"/>
      <w:tblInd w:w="0" w:type="dxa"/>
      <w:tblBorders>
        <w:top w:val="single" w:sz="24" w:space="0" w:color="658473"/>
        <w:left w:val="single" w:sz="24" w:space="0" w:color="658473"/>
        <w:bottom w:val="single" w:sz="24" w:space="0" w:color="658473"/>
        <w:right w:val="single" w:sz="24" w:space="0" w:color="658473"/>
      </w:tblBorders>
      <w:tblCellMar>
        <w:top w:w="0" w:type="dxa"/>
        <w:left w:w="108" w:type="dxa"/>
        <w:bottom w:w="0" w:type="dxa"/>
        <w:right w:w="108" w:type="dxa"/>
      </w:tblCellMar>
    </w:tblPr>
    <w:tcPr>
      <w:shd w:val="clear" w:color="auto" w:fill="658473"/>
    </w:tcPr>
  </w:style>
  <w:style w:type="table" w:customStyle="1" w:styleId="Tablaconcuadrcula5oscura-nfasis61">
    <w:name w:val="Tabla con cuadrícula 5 oscura - Énfasis 6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6EFEA"/>
    </w:tcPr>
  </w:style>
  <w:style w:type="table" w:customStyle="1" w:styleId="Tablaconcuadrcula5oscura1">
    <w:name w:val="Tabla con cuadrícula 5 oscura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5D9D7"/>
    </w:tcPr>
  </w:style>
  <w:style w:type="table" w:customStyle="1" w:styleId="Tablaconcuadrcula5oscura-nfasis51">
    <w:name w:val="Tabla con cuadrícula 5 oscura - Énfasis 51"/>
    <w:uiPriority w:val="99"/>
    <w:rsid w:val="000F2E8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7E2"/>
    </w:tcPr>
  </w:style>
  <w:style w:type="table" w:customStyle="1" w:styleId="Tabladelista5oscura-nfasis43">
    <w:name w:val="Tabla de lista 5 oscura - Énfasis 43"/>
    <w:uiPriority w:val="99"/>
    <w:rsid w:val="000F2E85"/>
    <w:rPr>
      <w:color w:val="FFFFFF"/>
      <w:sz w:val="20"/>
      <w:szCs w:val="20"/>
    </w:rPr>
    <w:tblPr>
      <w:tblStyleRowBandSize w:val="1"/>
      <w:tblStyleColBandSize w:val="1"/>
      <w:tblInd w:w="0" w:type="dxa"/>
      <w:tblBorders>
        <w:top w:val="single" w:sz="24" w:space="0" w:color="89918E"/>
        <w:left w:val="single" w:sz="24" w:space="0" w:color="89918E"/>
        <w:bottom w:val="single" w:sz="24" w:space="0" w:color="89918E"/>
        <w:right w:val="single" w:sz="24" w:space="0" w:color="89918E"/>
      </w:tblBorders>
      <w:tblCellMar>
        <w:top w:w="0" w:type="dxa"/>
        <w:left w:w="108" w:type="dxa"/>
        <w:bottom w:w="0" w:type="dxa"/>
        <w:right w:w="108" w:type="dxa"/>
      </w:tblCellMar>
    </w:tblPr>
    <w:tcPr>
      <w:shd w:val="clear" w:color="auto" w:fill="89918E"/>
    </w:tcPr>
  </w:style>
  <w:style w:type="table" w:customStyle="1" w:styleId="Tabladelista4-nfasis63">
    <w:name w:val="Tabla de lista 4 - Énfasis 63"/>
    <w:uiPriority w:val="99"/>
    <w:rsid w:val="000F2E85"/>
    <w:rPr>
      <w:sz w:val="20"/>
      <w:szCs w:val="20"/>
    </w:rPr>
    <w:tblPr>
      <w:tblStyleRowBandSize w:val="1"/>
      <w:tblStyleColBandSize w:val="1"/>
      <w:tblInd w:w="0" w:type="dxa"/>
      <w:tblBorders>
        <w:top w:val="single" w:sz="4" w:space="0" w:color="B6CFC2"/>
        <w:left w:val="single" w:sz="4" w:space="0" w:color="B6CFC2"/>
        <w:bottom w:val="single" w:sz="4" w:space="0" w:color="B6CFC2"/>
        <w:right w:val="single" w:sz="4" w:space="0" w:color="B6CFC2"/>
        <w:insideH w:val="single" w:sz="4" w:space="0" w:color="B6CFC2"/>
      </w:tblBorders>
      <w:tblCellMar>
        <w:top w:w="0" w:type="dxa"/>
        <w:left w:w="108" w:type="dxa"/>
        <w:bottom w:w="0" w:type="dxa"/>
        <w:right w:w="108" w:type="dxa"/>
      </w:tblCellMar>
    </w:tblPr>
  </w:style>
  <w:style w:type="table" w:customStyle="1" w:styleId="Tablaconcuadrculaclara1">
    <w:name w:val="Tabla con cuadrícula clara1"/>
    <w:uiPriority w:val="99"/>
    <w:rsid w:val="000F2E85"/>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acterStyle2">
    <w:name w:val="Character Style 2"/>
    <w:rsid w:val="00345F4A"/>
    <w:rPr>
      <w:sz w:val="20"/>
    </w:rPr>
  </w:style>
  <w:style w:type="character" w:styleId="Refdecomentario">
    <w:name w:val="annotation reference"/>
    <w:basedOn w:val="Fuentedeprrafopredeter"/>
    <w:uiPriority w:val="99"/>
    <w:semiHidden/>
    <w:locked/>
    <w:rsid w:val="00933D9A"/>
    <w:rPr>
      <w:rFonts w:cs="Times New Roman"/>
      <w:sz w:val="16"/>
      <w:szCs w:val="16"/>
    </w:rPr>
  </w:style>
  <w:style w:type="paragraph" w:styleId="Textocomentario">
    <w:name w:val="annotation text"/>
    <w:basedOn w:val="Normal"/>
    <w:link w:val="TextocomentarioCar"/>
    <w:uiPriority w:val="99"/>
    <w:semiHidden/>
    <w:locked/>
    <w:rsid w:val="00933D9A"/>
    <w:rPr>
      <w:szCs w:val="20"/>
    </w:rPr>
  </w:style>
  <w:style w:type="character" w:customStyle="1" w:styleId="TextocomentarioCar">
    <w:name w:val="Texto comentario Car"/>
    <w:basedOn w:val="Fuentedeprrafopredeter"/>
    <w:link w:val="Textocomentario"/>
    <w:uiPriority w:val="99"/>
    <w:semiHidden/>
    <w:locked/>
    <w:rsid w:val="00933D9A"/>
    <w:rPr>
      <w:rFonts w:cs="Times New Roman"/>
      <w:color w:val="1B1D1C"/>
      <w:sz w:val="20"/>
      <w:szCs w:val="20"/>
      <w:lang w:val="en-US" w:eastAsia="ja-JP"/>
    </w:rPr>
  </w:style>
  <w:style w:type="paragraph" w:styleId="Asuntodelcomentario">
    <w:name w:val="annotation subject"/>
    <w:basedOn w:val="Textocomentario"/>
    <w:next w:val="Textocomentario"/>
    <w:link w:val="AsuntodelcomentarioCar"/>
    <w:uiPriority w:val="99"/>
    <w:semiHidden/>
    <w:locked/>
    <w:rsid w:val="00933D9A"/>
    <w:rPr>
      <w:b/>
      <w:bCs/>
    </w:rPr>
  </w:style>
  <w:style w:type="character" w:customStyle="1" w:styleId="AsuntodelcomentarioCar">
    <w:name w:val="Asunto del comentario Car"/>
    <w:basedOn w:val="TextocomentarioCar"/>
    <w:link w:val="Asuntodelcomentario"/>
    <w:uiPriority w:val="99"/>
    <w:semiHidden/>
    <w:locked/>
    <w:rsid w:val="00933D9A"/>
    <w:rPr>
      <w:rFonts w:cs="Times New Roman"/>
      <w:b/>
      <w:bCs/>
      <w:color w:val="1B1D1C"/>
      <w:sz w:val="20"/>
      <w:szCs w:val="20"/>
      <w:lang w:val="en-US" w:eastAsia="ja-JP"/>
    </w:rPr>
  </w:style>
  <w:style w:type="paragraph" w:customStyle="1" w:styleId="Default">
    <w:name w:val="Default"/>
    <w:uiPriority w:val="99"/>
    <w:rsid w:val="00ED7082"/>
    <w:pPr>
      <w:autoSpaceDE w:val="0"/>
      <w:autoSpaceDN w:val="0"/>
      <w:adjustRightInd w:val="0"/>
    </w:pPr>
    <w:rPr>
      <w:rFonts w:ascii="Arial Unicode MS" w:hAnsi="Times New Roman" w:cs="Arial Unicode MS"/>
      <w:color w:val="000000"/>
      <w:sz w:val="24"/>
      <w:szCs w:val="24"/>
    </w:rPr>
  </w:style>
  <w:style w:type="character" w:customStyle="1" w:styleId="PrrafodelistaCar">
    <w:name w:val="Párrafo de lista Car"/>
    <w:basedOn w:val="Fuentedeprrafopredeter"/>
    <w:link w:val="Prrafodelista"/>
    <w:uiPriority w:val="34"/>
    <w:locked/>
    <w:rsid w:val="00F150EF"/>
    <w:rPr>
      <w:rFonts w:cs="Times New Roman"/>
      <w:color w:val="1B1D1C"/>
      <w:sz w:val="21"/>
      <w:szCs w:val="21"/>
      <w:lang w:val="en-US" w:eastAsia="ja-JP"/>
    </w:rPr>
  </w:style>
  <w:style w:type="paragraph" w:styleId="Revisin">
    <w:name w:val="Revision"/>
    <w:hidden/>
    <w:uiPriority w:val="99"/>
    <w:semiHidden/>
    <w:rsid w:val="00F150EF"/>
    <w:rPr>
      <w:color w:val="1B1D1C"/>
      <w:sz w:val="20"/>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2328">
      <w:marLeft w:val="0"/>
      <w:marRight w:val="0"/>
      <w:marTop w:val="0"/>
      <w:marBottom w:val="0"/>
      <w:divBdr>
        <w:top w:val="none" w:sz="0" w:space="0" w:color="auto"/>
        <w:left w:val="none" w:sz="0" w:space="0" w:color="auto"/>
        <w:bottom w:val="none" w:sz="0" w:space="0" w:color="auto"/>
        <w:right w:val="none" w:sz="0" w:space="0" w:color="auto"/>
      </w:divBdr>
      <w:divsChild>
        <w:div w:id="198472329">
          <w:marLeft w:val="0"/>
          <w:marRight w:val="0"/>
          <w:marTop w:val="0"/>
          <w:marBottom w:val="0"/>
          <w:divBdr>
            <w:top w:val="none" w:sz="0" w:space="0" w:color="auto"/>
            <w:left w:val="none" w:sz="0" w:space="0" w:color="auto"/>
            <w:bottom w:val="none" w:sz="0" w:space="0" w:color="auto"/>
            <w:right w:val="none" w:sz="0" w:space="0" w:color="auto"/>
          </w:divBdr>
        </w:div>
        <w:div w:id="198472334">
          <w:marLeft w:val="0"/>
          <w:marRight w:val="0"/>
          <w:marTop w:val="0"/>
          <w:marBottom w:val="0"/>
          <w:divBdr>
            <w:top w:val="none" w:sz="0" w:space="0" w:color="auto"/>
            <w:left w:val="none" w:sz="0" w:space="0" w:color="auto"/>
            <w:bottom w:val="none" w:sz="0" w:space="0" w:color="auto"/>
            <w:right w:val="none" w:sz="0" w:space="0" w:color="auto"/>
          </w:divBdr>
        </w:div>
        <w:div w:id="198472341">
          <w:marLeft w:val="0"/>
          <w:marRight w:val="0"/>
          <w:marTop w:val="0"/>
          <w:marBottom w:val="0"/>
          <w:divBdr>
            <w:top w:val="none" w:sz="0" w:space="0" w:color="auto"/>
            <w:left w:val="none" w:sz="0" w:space="0" w:color="auto"/>
            <w:bottom w:val="none" w:sz="0" w:space="0" w:color="auto"/>
            <w:right w:val="none" w:sz="0" w:space="0" w:color="auto"/>
          </w:divBdr>
        </w:div>
        <w:div w:id="198472349">
          <w:marLeft w:val="0"/>
          <w:marRight w:val="0"/>
          <w:marTop w:val="0"/>
          <w:marBottom w:val="0"/>
          <w:divBdr>
            <w:top w:val="none" w:sz="0" w:space="0" w:color="auto"/>
            <w:left w:val="none" w:sz="0" w:space="0" w:color="auto"/>
            <w:bottom w:val="none" w:sz="0" w:space="0" w:color="auto"/>
            <w:right w:val="none" w:sz="0" w:space="0" w:color="auto"/>
          </w:divBdr>
        </w:div>
        <w:div w:id="198472356">
          <w:marLeft w:val="0"/>
          <w:marRight w:val="0"/>
          <w:marTop w:val="0"/>
          <w:marBottom w:val="0"/>
          <w:divBdr>
            <w:top w:val="none" w:sz="0" w:space="0" w:color="auto"/>
            <w:left w:val="none" w:sz="0" w:space="0" w:color="auto"/>
            <w:bottom w:val="none" w:sz="0" w:space="0" w:color="auto"/>
            <w:right w:val="none" w:sz="0" w:space="0" w:color="auto"/>
          </w:divBdr>
        </w:div>
      </w:divsChild>
    </w:div>
    <w:div w:id="198472330">
      <w:marLeft w:val="0"/>
      <w:marRight w:val="0"/>
      <w:marTop w:val="0"/>
      <w:marBottom w:val="0"/>
      <w:divBdr>
        <w:top w:val="none" w:sz="0" w:space="0" w:color="auto"/>
        <w:left w:val="none" w:sz="0" w:space="0" w:color="auto"/>
        <w:bottom w:val="none" w:sz="0" w:space="0" w:color="auto"/>
        <w:right w:val="none" w:sz="0" w:space="0" w:color="auto"/>
      </w:divBdr>
    </w:div>
    <w:div w:id="198472331">
      <w:marLeft w:val="0"/>
      <w:marRight w:val="0"/>
      <w:marTop w:val="0"/>
      <w:marBottom w:val="0"/>
      <w:divBdr>
        <w:top w:val="none" w:sz="0" w:space="0" w:color="auto"/>
        <w:left w:val="none" w:sz="0" w:space="0" w:color="auto"/>
        <w:bottom w:val="none" w:sz="0" w:space="0" w:color="auto"/>
        <w:right w:val="none" w:sz="0" w:space="0" w:color="auto"/>
      </w:divBdr>
    </w:div>
    <w:div w:id="198472332">
      <w:marLeft w:val="0"/>
      <w:marRight w:val="0"/>
      <w:marTop w:val="0"/>
      <w:marBottom w:val="0"/>
      <w:divBdr>
        <w:top w:val="none" w:sz="0" w:space="0" w:color="auto"/>
        <w:left w:val="none" w:sz="0" w:space="0" w:color="auto"/>
        <w:bottom w:val="none" w:sz="0" w:space="0" w:color="auto"/>
        <w:right w:val="none" w:sz="0" w:space="0" w:color="auto"/>
      </w:divBdr>
    </w:div>
    <w:div w:id="198472333">
      <w:marLeft w:val="0"/>
      <w:marRight w:val="0"/>
      <w:marTop w:val="0"/>
      <w:marBottom w:val="0"/>
      <w:divBdr>
        <w:top w:val="none" w:sz="0" w:space="0" w:color="auto"/>
        <w:left w:val="none" w:sz="0" w:space="0" w:color="auto"/>
        <w:bottom w:val="none" w:sz="0" w:space="0" w:color="auto"/>
        <w:right w:val="none" w:sz="0" w:space="0" w:color="auto"/>
      </w:divBdr>
      <w:divsChild>
        <w:div w:id="198472343">
          <w:marLeft w:val="0"/>
          <w:marRight w:val="0"/>
          <w:marTop w:val="0"/>
          <w:marBottom w:val="0"/>
          <w:divBdr>
            <w:top w:val="none" w:sz="0" w:space="0" w:color="auto"/>
            <w:left w:val="none" w:sz="0" w:space="0" w:color="auto"/>
            <w:bottom w:val="none" w:sz="0" w:space="0" w:color="auto"/>
            <w:right w:val="none" w:sz="0" w:space="0" w:color="auto"/>
          </w:divBdr>
        </w:div>
        <w:div w:id="198472345">
          <w:marLeft w:val="0"/>
          <w:marRight w:val="0"/>
          <w:marTop w:val="0"/>
          <w:marBottom w:val="0"/>
          <w:divBdr>
            <w:top w:val="none" w:sz="0" w:space="0" w:color="auto"/>
            <w:left w:val="none" w:sz="0" w:space="0" w:color="auto"/>
            <w:bottom w:val="none" w:sz="0" w:space="0" w:color="auto"/>
            <w:right w:val="none" w:sz="0" w:space="0" w:color="auto"/>
          </w:divBdr>
        </w:div>
        <w:div w:id="198472347">
          <w:marLeft w:val="0"/>
          <w:marRight w:val="0"/>
          <w:marTop w:val="0"/>
          <w:marBottom w:val="0"/>
          <w:divBdr>
            <w:top w:val="none" w:sz="0" w:space="0" w:color="auto"/>
            <w:left w:val="none" w:sz="0" w:space="0" w:color="auto"/>
            <w:bottom w:val="none" w:sz="0" w:space="0" w:color="auto"/>
            <w:right w:val="none" w:sz="0" w:space="0" w:color="auto"/>
          </w:divBdr>
        </w:div>
        <w:div w:id="198472348">
          <w:marLeft w:val="0"/>
          <w:marRight w:val="0"/>
          <w:marTop w:val="0"/>
          <w:marBottom w:val="0"/>
          <w:divBdr>
            <w:top w:val="none" w:sz="0" w:space="0" w:color="auto"/>
            <w:left w:val="none" w:sz="0" w:space="0" w:color="auto"/>
            <w:bottom w:val="none" w:sz="0" w:space="0" w:color="auto"/>
            <w:right w:val="none" w:sz="0" w:space="0" w:color="auto"/>
          </w:divBdr>
        </w:div>
        <w:div w:id="198472353">
          <w:marLeft w:val="0"/>
          <w:marRight w:val="0"/>
          <w:marTop w:val="0"/>
          <w:marBottom w:val="0"/>
          <w:divBdr>
            <w:top w:val="none" w:sz="0" w:space="0" w:color="auto"/>
            <w:left w:val="none" w:sz="0" w:space="0" w:color="auto"/>
            <w:bottom w:val="none" w:sz="0" w:space="0" w:color="auto"/>
            <w:right w:val="none" w:sz="0" w:space="0" w:color="auto"/>
          </w:divBdr>
        </w:div>
        <w:div w:id="198472354">
          <w:marLeft w:val="0"/>
          <w:marRight w:val="0"/>
          <w:marTop w:val="0"/>
          <w:marBottom w:val="0"/>
          <w:divBdr>
            <w:top w:val="none" w:sz="0" w:space="0" w:color="auto"/>
            <w:left w:val="none" w:sz="0" w:space="0" w:color="auto"/>
            <w:bottom w:val="none" w:sz="0" w:space="0" w:color="auto"/>
            <w:right w:val="none" w:sz="0" w:space="0" w:color="auto"/>
          </w:divBdr>
        </w:div>
        <w:div w:id="198472357">
          <w:marLeft w:val="0"/>
          <w:marRight w:val="0"/>
          <w:marTop w:val="0"/>
          <w:marBottom w:val="0"/>
          <w:divBdr>
            <w:top w:val="none" w:sz="0" w:space="0" w:color="auto"/>
            <w:left w:val="none" w:sz="0" w:space="0" w:color="auto"/>
            <w:bottom w:val="none" w:sz="0" w:space="0" w:color="auto"/>
            <w:right w:val="none" w:sz="0" w:space="0" w:color="auto"/>
          </w:divBdr>
        </w:div>
      </w:divsChild>
    </w:div>
    <w:div w:id="198472335">
      <w:marLeft w:val="0"/>
      <w:marRight w:val="0"/>
      <w:marTop w:val="0"/>
      <w:marBottom w:val="0"/>
      <w:divBdr>
        <w:top w:val="none" w:sz="0" w:space="0" w:color="auto"/>
        <w:left w:val="none" w:sz="0" w:space="0" w:color="auto"/>
        <w:bottom w:val="none" w:sz="0" w:space="0" w:color="auto"/>
        <w:right w:val="none" w:sz="0" w:space="0" w:color="auto"/>
      </w:divBdr>
    </w:div>
    <w:div w:id="198472336">
      <w:marLeft w:val="0"/>
      <w:marRight w:val="0"/>
      <w:marTop w:val="0"/>
      <w:marBottom w:val="0"/>
      <w:divBdr>
        <w:top w:val="none" w:sz="0" w:space="0" w:color="auto"/>
        <w:left w:val="none" w:sz="0" w:space="0" w:color="auto"/>
        <w:bottom w:val="none" w:sz="0" w:space="0" w:color="auto"/>
        <w:right w:val="none" w:sz="0" w:space="0" w:color="auto"/>
      </w:divBdr>
    </w:div>
    <w:div w:id="198472337">
      <w:marLeft w:val="0"/>
      <w:marRight w:val="0"/>
      <w:marTop w:val="0"/>
      <w:marBottom w:val="0"/>
      <w:divBdr>
        <w:top w:val="none" w:sz="0" w:space="0" w:color="auto"/>
        <w:left w:val="none" w:sz="0" w:space="0" w:color="auto"/>
        <w:bottom w:val="none" w:sz="0" w:space="0" w:color="auto"/>
        <w:right w:val="none" w:sz="0" w:space="0" w:color="auto"/>
      </w:divBdr>
      <w:divsChild>
        <w:div w:id="198472342">
          <w:marLeft w:val="0"/>
          <w:marRight w:val="0"/>
          <w:marTop w:val="0"/>
          <w:marBottom w:val="0"/>
          <w:divBdr>
            <w:top w:val="none" w:sz="0" w:space="0" w:color="auto"/>
            <w:left w:val="none" w:sz="0" w:space="0" w:color="auto"/>
            <w:bottom w:val="none" w:sz="0" w:space="0" w:color="auto"/>
            <w:right w:val="none" w:sz="0" w:space="0" w:color="auto"/>
          </w:divBdr>
        </w:div>
        <w:div w:id="198472344">
          <w:marLeft w:val="0"/>
          <w:marRight w:val="0"/>
          <w:marTop w:val="0"/>
          <w:marBottom w:val="0"/>
          <w:divBdr>
            <w:top w:val="none" w:sz="0" w:space="0" w:color="auto"/>
            <w:left w:val="none" w:sz="0" w:space="0" w:color="auto"/>
            <w:bottom w:val="none" w:sz="0" w:space="0" w:color="auto"/>
            <w:right w:val="none" w:sz="0" w:space="0" w:color="auto"/>
          </w:divBdr>
        </w:div>
        <w:div w:id="198472351">
          <w:marLeft w:val="0"/>
          <w:marRight w:val="0"/>
          <w:marTop w:val="0"/>
          <w:marBottom w:val="0"/>
          <w:divBdr>
            <w:top w:val="none" w:sz="0" w:space="0" w:color="auto"/>
            <w:left w:val="none" w:sz="0" w:space="0" w:color="auto"/>
            <w:bottom w:val="none" w:sz="0" w:space="0" w:color="auto"/>
            <w:right w:val="none" w:sz="0" w:space="0" w:color="auto"/>
          </w:divBdr>
        </w:div>
      </w:divsChild>
    </w:div>
    <w:div w:id="198472338">
      <w:marLeft w:val="0"/>
      <w:marRight w:val="0"/>
      <w:marTop w:val="0"/>
      <w:marBottom w:val="0"/>
      <w:divBdr>
        <w:top w:val="none" w:sz="0" w:space="0" w:color="auto"/>
        <w:left w:val="none" w:sz="0" w:space="0" w:color="auto"/>
        <w:bottom w:val="none" w:sz="0" w:space="0" w:color="auto"/>
        <w:right w:val="none" w:sz="0" w:space="0" w:color="auto"/>
      </w:divBdr>
    </w:div>
    <w:div w:id="198472339">
      <w:marLeft w:val="0"/>
      <w:marRight w:val="0"/>
      <w:marTop w:val="0"/>
      <w:marBottom w:val="0"/>
      <w:divBdr>
        <w:top w:val="none" w:sz="0" w:space="0" w:color="auto"/>
        <w:left w:val="none" w:sz="0" w:space="0" w:color="auto"/>
        <w:bottom w:val="none" w:sz="0" w:space="0" w:color="auto"/>
        <w:right w:val="none" w:sz="0" w:space="0" w:color="auto"/>
      </w:divBdr>
    </w:div>
    <w:div w:id="198472340">
      <w:marLeft w:val="0"/>
      <w:marRight w:val="0"/>
      <w:marTop w:val="0"/>
      <w:marBottom w:val="0"/>
      <w:divBdr>
        <w:top w:val="none" w:sz="0" w:space="0" w:color="auto"/>
        <w:left w:val="none" w:sz="0" w:space="0" w:color="auto"/>
        <w:bottom w:val="none" w:sz="0" w:space="0" w:color="auto"/>
        <w:right w:val="none" w:sz="0" w:space="0" w:color="auto"/>
      </w:divBdr>
    </w:div>
    <w:div w:id="198472346">
      <w:marLeft w:val="0"/>
      <w:marRight w:val="0"/>
      <w:marTop w:val="0"/>
      <w:marBottom w:val="0"/>
      <w:divBdr>
        <w:top w:val="none" w:sz="0" w:space="0" w:color="auto"/>
        <w:left w:val="none" w:sz="0" w:space="0" w:color="auto"/>
        <w:bottom w:val="none" w:sz="0" w:space="0" w:color="auto"/>
        <w:right w:val="none" w:sz="0" w:space="0" w:color="auto"/>
      </w:divBdr>
    </w:div>
    <w:div w:id="198472350">
      <w:marLeft w:val="0"/>
      <w:marRight w:val="0"/>
      <w:marTop w:val="0"/>
      <w:marBottom w:val="0"/>
      <w:divBdr>
        <w:top w:val="none" w:sz="0" w:space="0" w:color="auto"/>
        <w:left w:val="none" w:sz="0" w:space="0" w:color="auto"/>
        <w:bottom w:val="none" w:sz="0" w:space="0" w:color="auto"/>
        <w:right w:val="none" w:sz="0" w:space="0" w:color="auto"/>
      </w:divBdr>
    </w:div>
    <w:div w:id="198472352">
      <w:marLeft w:val="0"/>
      <w:marRight w:val="0"/>
      <w:marTop w:val="0"/>
      <w:marBottom w:val="0"/>
      <w:divBdr>
        <w:top w:val="none" w:sz="0" w:space="0" w:color="auto"/>
        <w:left w:val="none" w:sz="0" w:space="0" w:color="auto"/>
        <w:bottom w:val="none" w:sz="0" w:space="0" w:color="auto"/>
        <w:right w:val="none" w:sz="0" w:space="0" w:color="auto"/>
      </w:divBdr>
    </w:div>
    <w:div w:id="198472355">
      <w:marLeft w:val="0"/>
      <w:marRight w:val="0"/>
      <w:marTop w:val="0"/>
      <w:marBottom w:val="0"/>
      <w:divBdr>
        <w:top w:val="none" w:sz="0" w:space="0" w:color="auto"/>
        <w:left w:val="none" w:sz="0" w:space="0" w:color="auto"/>
        <w:bottom w:val="none" w:sz="0" w:space="0" w:color="auto"/>
        <w:right w:val="none" w:sz="0" w:space="0" w:color="auto"/>
      </w:divBdr>
    </w:div>
    <w:div w:id="198472358">
      <w:marLeft w:val="0"/>
      <w:marRight w:val="0"/>
      <w:marTop w:val="0"/>
      <w:marBottom w:val="0"/>
      <w:divBdr>
        <w:top w:val="none" w:sz="0" w:space="0" w:color="auto"/>
        <w:left w:val="none" w:sz="0" w:space="0" w:color="auto"/>
        <w:bottom w:val="none" w:sz="0" w:space="0" w:color="auto"/>
        <w:right w:val="none" w:sz="0" w:space="0" w:color="auto"/>
      </w:divBdr>
    </w:div>
    <w:div w:id="1237278938">
      <w:bodyDiv w:val="1"/>
      <w:marLeft w:val="0"/>
      <w:marRight w:val="0"/>
      <w:marTop w:val="0"/>
      <w:marBottom w:val="0"/>
      <w:divBdr>
        <w:top w:val="none" w:sz="0" w:space="0" w:color="auto"/>
        <w:left w:val="none" w:sz="0" w:space="0" w:color="auto"/>
        <w:bottom w:val="none" w:sz="0" w:space="0" w:color="auto"/>
        <w:right w:val="none" w:sz="0" w:space="0" w:color="auto"/>
      </w:divBdr>
    </w:div>
    <w:div w:id="13617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C040-471D-41CE-BA63-CE79F37E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1054</Words>
  <Characters>5488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Hernández-Abad Alarcó</dc:creator>
  <cp:lastModifiedBy>Maite Delamo del Castillo</cp:lastModifiedBy>
  <cp:revision>4</cp:revision>
  <cp:lastPrinted>2021-02-03T13:55:00Z</cp:lastPrinted>
  <dcterms:created xsi:type="dcterms:W3CDTF">2023-08-08T08:00:00Z</dcterms:created>
  <dcterms:modified xsi:type="dcterms:W3CDTF">2023-10-10T09:28:00Z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